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70BD" w:rsidRPr="00BB70BD" w:rsidRDefault="00BB70BD" w:rsidP="00DB7D66">
      <w:pPr>
        <w:widowControl w:val="0"/>
        <w:tabs>
          <w:tab w:val="left" w:pos="9355"/>
        </w:tabs>
        <w:ind w:firstLine="567"/>
        <w:jc w:val="both"/>
        <w:rPr>
          <w:rFonts w:ascii="Times New Roman" w:hAnsi="Times New Roman" w:cs="Times New Roman"/>
          <w:b/>
          <w:sz w:val="28"/>
          <w:szCs w:val="28"/>
          <w:lang w:val="kk-KZ"/>
        </w:rPr>
      </w:pPr>
      <w:r w:rsidRPr="00BB70BD">
        <w:rPr>
          <w:rFonts w:ascii="Times New Roman" w:hAnsi="Times New Roman" w:cs="Times New Roman"/>
          <w:b/>
          <w:sz w:val="28"/>
          <w:szCs w:val="28"/>
        </w:rPr>
        <w:t>Мемлекеттік қаржы</w:t>
      </w:r>
      <w:r w:rsidRPr="00BB70BD">
        <w:rPr>
          <w:rFonts w:ascii="Times New Roman" w:hAnsi="Times New Roman" w:cs="Times New Roman"/>
          <w:b/>
          <w:sz w:val="28"/>
          <w:szCs w:val="28"/>
          <w:lang w:val="kk-KZ"/>
        </w:rPr>
        <w:t>:</w:t>
      </w:r>
      <w:r w:rsidRPr="00BB70BD">
        <w:rPr>
          <w:rFonts w:ascii="Times New Roman" w:hAnsi="Times New Roman" w:cs="Times New Roman"/>
          <w:b/>
          <w:sz w:val="28"/>
          <w:szCs w:val="28"/>
        </w:rPr>
        <w:t xml:space="preserve"> </w:t>
      </w:r>
      <w:r w:rsidRPr="00BB70BD">
        <w:rPr>
          <w:rFonts w:ascii="Times New Roman" w:hAnsi="Times New Roman" w:cs="Times New Roman"/>
          <w:b/>
          <w:sz w:val="28"/>
          <w:szCs w:val="28"/>
          <w:lang w:val="kk-KZ"/>
        </w:rPr>
        <w:t xml:space="preserve">мәні, мазмұны, функциялары. </w:t>
      </w:r>
    </w:p>
    <w:p w:rsidR="00BB70BD" w:rsidRPr="00BB70BD" w:rsidRDefault="00BB70BD" w:rsidP="00DB7D66">
      <w:pPr>
        <w:widowControl w:val="0"/>
        <w:tabs>
          <w:tab w:val="left" w:pos="9355"/>
        </w:tabs>
        <w:ind w:firstLine="567"/>
        <w:jc w:val="both"/>
        <w:rPr>
          <w:rFonts w:ascii="Times New Roman" w:hAnsi="Times New Roman" w:cs="Times New Roman"/>
          <w:sz w:val="28"/>
          <w:szCs w:val="28"/>
        </w:rPr>
      </w:pPr>
      <w:r w:rsidRPr="00BB70BD">
        <w:rPr>
          <w:rFonts w:ascii="Times New Roman" w:hAnsi="Times New Roman" w:cs="Times New Roman"/>
          <w:sz w:val="28"/>
          <w:szCs w:val="28"/>
        </w:rPr>
        <w:t>Мемлекеттік қаржы – қатысушысы белгілі-бір тұрғыдан алып қарағанда мемлекет болып табылатын, ақша қатынастарының нысаны.</w:t>
      </w:r>
    </w:p>
    <w:p w:rsidR="00BB70BD" w:rsidRPr="00BB70BD" w:rsidRDefault="00BB70BD" w:rsidP="00DB7D66">
      <w:pPr>
        <w:widowControl w:val="0"/>
        <w:tabs>
          <w:tab w:val="left" w:pos="9355"/>
        </w:tabs>
        <w:ind w:firstLine="567"/>
        <w:jc w:val="both"/>
        <w:rPr>
          <w:rFonts w:ascii="Times New Roman" w:hAnsi="Times New Roman" w:cs="Times New Roman"/>
          <w:sz w:val="28"/>
          <w:szCs w:val="28"/>
        </w:rPr>
      </w:pPr>
      <w:r w:rsidRPr="00BB70BD">
        <w:rPr>
          <w:rFonts w:ascii="Times New Roman" w:hAnsi="Times New Roman" w:cs="Times New Roman"/>
          <w:sz w:val="28"/>
          <w:szCs w:val="28"/>
        </w:rPr>
        <w:t>Мемлекеттік қаржы – экономикалық қарым-қатынастар жиынтығы, мемлекеттік органдарды қамтамасыз етуге және мемлекетке тән қызметтерді атқаруға қажетті ақша қорларының құрылу және қайта бөліну жүйесі.</w:t>
      </w:r>
    </w:p>
    <w:p w:rsidR="00BB70BD" w:rsidRPr="00BB70BD" w:rsidRDefault="00BB70BD" w:rsidP="00DB7D66">
      <w:pPr>
        <w:widowControl w:val="0"/>
        <w:tabs>
          <w:tab w:val="left" w:pos="9355"/>
        </w:tabs>
        <w:ind w:firstLine="567"/>
        <w:jc w:val="both"/>
        <w:rPr>
          <w:rFonts w:ascii="Times New Roman" w:hAnsi="Times New Roman" w:cs="Times New Roman"/>
          <w:sz w:val="28"/>
          <w:szCs w:val="28"/>
        </w:rPr>
      </w:pPr>
      <w:bookmarkStart w:id="0" w:name="page10"/>
      <w:bookmarkEnd w:id="0"/>
      <w:r w:rsidRPr="00BB70BD">
        <w:rPr>
          <w:rFonts w:ascii="Times New Roman" w:hAnsi="Times New Roman" w:cs="Times New Roman"/>
          <w:sz w:val="28"/>
          <w:szCs w:val="28"/>
        </w:rPr>
        <w:t>Мемлекеттік қаржы орталықтандырылған (жалпы) қаржы бөлігіне жататын қаржы жүйесінің бір бөлімін құрайды.</w:t>
      </w:r>
    </w:p>
    <w:p w:rsidR="00BB70BD" w:rsidRPr="00BB70BD" w:rsidRDefault="00BB70BD" w:rsidP="00DB7D66">
      <w:pPr>
        <w:widowControl w:val="0"/>
        <w:tabs>
          <w:tab w:val="left" w:pos="9355"/>
        </w:tabs>
        <w:ind w:firstLine="567"/>
        <w:jc w:val="both"/>
        <w:rPr>
          <w:rFonts w:ascii="Times New Roman" w:hAnsi="Times New Roman" w:cs="Times New Roman"/>
          <w:sz w:val="28"/>
          <w:szCs w:val="28"/>
        </w:rPr>
      </w:pPr>
      <w:r w:rsidRPr="00BB70BD">
        <w:rPr>
          <w:rFonts w:ascii="Times New Roman" w:hAnsi="Times New Roman" w:cs="Times New Roman"/>
          <w:sz w:val="28"/>
          <w:szCs w:val="28"/>
        </w:rPr>
        <w:t>Мемлекеттік қаржының негізгі мақсаты – мемлекеттің функцияларын орындауға қажетті қаржы ресурстарының құрылу көздерін және қолданылуын қамтамасыз ету.</w:t>
      </w:r>
    </w:p>
    <w:p w:rsidR="00BB70BD" w:rsidRPr="00BB70BD" w:rsidRDefault="00BB70BD" w:rsidP="00DB7D66">
      <w:pPr>
        <w:widowControl w:val="0"/>
        <w:tabs>
          <w:tab w:val="left" w:pos="9355"/>
        </w:tabs>
        <w:ind w:firstLine="567"/>
        <w:jc w:val="both"/>
        <w:rPr>
          <w:rFonts w:ascii="Times New Roman" w:hAnsi="Times New Roman" w:cs="Times New Roman"/>
          <w:b/>
          <w:sz w:val="28"/>
          <w:szCs w:val="28"/>
        </w:rPr>
      </w:pPr>
      <w:r w:rsidRPr="00BB70BD">
        <w:rPr>
          <w:rFonts w:ascii="Times New Roman" w:hAnsi="Times New Roman" w:cs="Times New Roman"/>
          <w:b/>
          <w:sz w:val="28"/>
          <w:szCs w:val="28"/>
        </w:rPr>
        <w:t>ҚР мемлекеттік қаржысына келесідей функциялар тән:</w:t>
      </w:r>
    </w:p>
    <w:p w:rsidR="00BB70BD" w:rsidRPr="00BB70BD" w:rsidRDefault="00BB70BD" w:rsidP="00DB7D66">
      <w:pPr>
        <w:widowControl w:val="0"/>
        <w:tabs>
          <w:tab w:val="left" w:pos="9355"/>
        </w:tabs>
        <w:ind w:firstLine="567"/>
        <w:jc w:val="both"/>
        <w:rPr>
          <w:rFonts w:ascii="Times New Roman" w:hAnsi="Times New Roman" w:cs="Times New Roman"/>
          <w:sz w:val="28"/>
          <w:szCs w:val="28"/>
        </w:rPr>
      </w:pPr>
      <w:r w:rsidRPr="00BB70BD">
        <w:rPr>
          <w:rFonts w:ascii="Times New Roman" w:hAnsi="Times New Roman" w:cs="Times New Roman"/>
          <w:sz w:val="28"/>
          <w:szCs w:val="28"/>
        </w:rPr>
        <w:t>Бөліп таратушылық, яғни ақша қаражаттарының мемлекет қолында жинақталуы және ары қарай жалпы мемлекеттік қажеттіліктерді қанағаттандыру мақсатында олардың қолданылуы жүргізіледі. Қайта бөлу функциясы орталықтандырылған қорлар жүйесі арқылы іске асырылады және оның нәтижесі болып келесілер болып табылады:</w:t>
      </w:r>
    </w:p>
    <w:p w:rsidR="00BB70BD" w:rsidRPr="00BB70BD" w:rsidRDefault="00BB70BD" w:rsidP="00DB7D66">
      <w:pPr>
        <w:widowControl w:val="0"/>
        <w:tabs>
          <w:tab w:val="left" w:pos="9355"/>
        </w:tabs>
        <w:ind w:firstLine="567"/>
        <w:jc w:val="both"/>
        <w:rPr>
          <w:rFonts w:ascii="Times New Roman" w:hAnsi="Times New Roman" w:cs="Times New Roman"/>
          <w:sz w:val="28"/>
          <w:szCs w:val="28"/>
        </w:rPr>
      </w:pPr>
      <w:r w:rsidRPr="00BB70BD">
        <w:rPr>
          <w:rFonts w:ascii="Times New Roman" w:hAnsi="Times New Roman" w:cs="Times New Roman"/>
          <w:sz w:val="28"/>
          <w:szCs w:val="28"/>
        </w:rPr>
        <w:t>- қайтарымдылығы жоғары салалар табыстарының қайтарымдылығы төмен салаларға бөлінуі (мысалы, өнеркәсіптен ауыл шаруашылығына);</w:t>
      </w:r>
    </w:p>
    <w:p w:rsidR="00BB70BD" w:rsidRPr="00BB70BD" w:rsidRDefault="00BB70BD" w:rsidP="00DB7D66">
      <w:pPr>
        <w:widowControl w:val="0"/>
        <w:tabs>
          <w:tab w:val="left" w:pos="9355"/>
        </w:tabs>
        <w:ind w:firstLine="567"/>
        <w:jc w:val="both"/>
        <w:rPr>
          <w:rFonts w:ascii="Times New Roman" w:hAnsi="Times New Roman" w:cs="Times New Roman"/>
          <w:sz w:val="28"/>
          <w:szCs w:val="28"/>
        </w:rPr>
      </w:pPr>
      <w:r w:rsidRPr="00BB70BD">
        <w:rPr>
          <w:rFonts w:ascii="Times New Roman" w:hAnsi="Times New Roman" w:cs="Times New Roman"/>
          <w:sz w:val="28"/>
          <w:szCs w:val="28"/>
        </w:rPr>
        <w:t>- өндірістік емес сала ұйымдарын бюджет есебінен қамтамасыз ету;</w:t>
      </w:r>
    </w:p>
    <w:p w:rsidR="00BB70BD" w:rsidRPr="00BB70BD" w:rsidRDefault="00BB70BD" w:rsidP="00DB7D66">
      <w:pPr>
        <w:widowControl w:val="0"/>
        <w:tabs>
          <w:tab w:val="left" w:pos="9355"/>
        </w:tabs>
        <w:ind w:firstLine="567"/>
        <w:jc w:val="both"/>
        <w:rPr>
          <w:rFonts w:ascii="Times New Roman" w:hAnsi="Times New Roman" w:cs="Times New Roman"/>
          <w:sz w:val="28"/>
          <w:szCs w:val="28"/>
        </w:rPr>
      </w:pPr>
      <w:r w:rsidRPr="00BB70BD">
        <w:rPr>
          <w:rFonts w:ascii="Times New Roman" w:hAnsi="Times New Roman" w:cs="Times New Roman"/>
          <w:sz w:val="28"/>
          <w:szCs w:val="28"/>
        </w:rPr>
        <w:t>- тұрғылықты халық арасындағы әртүрлі әлеуметтік топтар арасында табыстарды қайта бөлу;</w:t>
      </w:r>
    </w:p>
    <w:p w:rsidR="00BB70BD" w:rsidRPr="00BB70BD" w:rsidRDefault="00BB70BD" w:rsidP="00DB7D66">
      <w:pPr>
        <w:widowControl w:val="0"/>
        <w:tabs>
          <w:tab w:val="left" w:pos="9355"/>
        </w:tabs>
        <w:ind w:firstLine="567"/>
        <w:jc w:val="both"/>
        <w:rPr>
          <w:rFonts w:ascii="Times New Roman" w:hAnsi="Times New Roman" w:cs="Times New Roman"/>
          <w:sz w:val="28"/>
          <w:szCs w:val="28"/>
        </w:rPr>
      </w:pPr>
      <w:r w:rsidRPr="00BB70BD">
        <w:rPr>
          <w:rFonts w:ascii="Times New Roman" w:hAnsi="Times New Roman" w:cs="Times New Roman"/>
          <w:sz w:val="28"/>
          <w:szCs w:val="28"/>
        </w:rPr>
        <w:t>- әртүрлі аймақтық туындамалар арасында табыстарды қайта бөлу.</w:t>
      </w:r>
    </w:p>
    <w:p w:rsidR="00BB70BD" w:rsidRPr="00BB70BD" w:rsidRDefault="00BB70BD" w:rsidP="00DB7D66">
      <w:pPr>
        <w:widowControl w:val="0"/>
        <w:tabs>
          <w:tab w:val="left" w:pos="9355"/>
        </w:tabs>
        <w:ind w:firstLine="567"/>
        <w:jc w:val="both"/>
        <w:rPr>
          <w:rFonts w:ascii="Times New Roman" w:hAnsi="Times New Roman" w:cs="Times New Roman"/>
          <w:sz w:val="28"/>
          <w:szCs w:val="28"/>
        </w:rPr>
      </w:pPr>
      <w:r w:rsidRPr="00BB70BD">
        <w:rPr>
          <w:rFonts w:ascii="Times New Roman" w:hAnsi="Times New Roman" w:cs="Times New Roman"/>
          <w:sz w:val="28"/>
          <w:szCs w:val="28"/>
        </w:rPr>
        <w:t>Реттеу функциясы бюджеттік қордың құрылуы және қолданылуымен байланысты. Бюджеттік қор салықтар, қарыздар, мемлекеттік меншіктен түсетін кіріс есебінен құрылады. Салық арқылы мемлекет экономикалық белсенділікті тежей немесе керісінше қосымша серпін бере алады.</w:t>
      </w:r>
    </w:p>
    <w:p w:rsidR="00BB70BD" w:rsidRPr="00BB70BD" w:rsidRDefault="00BB70BD" w:rsidP="00DB7D66">
      <w:pPr>
        <w:widowControl w:val="0"/>
        <w:tabs>
          <w:tab w:val="left" w:pos="9355"/>
        </w:tabs>
        <w:ind w:firstLine="567"/>
        <w:jc w:val="both"/>
        <w:rPr>
          <w:rFonts w:ascii="Times New Roman" w:hAnsi="Times New Roman" w:cs="Times New Roman"/>
          <w:sz w:val="28"/>
          <w:szCs w:val="28"/>
        </w:rPr>
      </w:pPr>
      <w:r w:rsidRPr="00BB70BD">
        <w:rPr>
          <w:rFonts w:ascii="Times New Roman" w:hAnsi="Times New Roman" w:cs="Times New Roman"/>
          <w:sz w:val="28"/>
          <w:szCs w:val="28"/>
        </w:rPr>
        <w:t>Бюджеттік қорды қолдану мақсатты шығыстар арқылы жүзеге асырылады. Мемлекет, жалпы шаруашылыққа ие субъект ретінде, өндірістік</w:t>
      </w:r>
      <w:r>
        <w:rPr>
          <w:rFonts w:ascii="Times New Roman" w:hAnsi="Times New Roman" w:cs="Times New Roman"/>
          <w:sz w:val="28"/>
          <w:szCs w:val="28"/>
          <w:lang w:val="kk-KZ"/>
        </w:rPr>
        <w:t xml:space="preserve"> </w:t>
      </w:r>
      <w:r w:rsidRPr="00BB70BD">
        <w:rPr>
          <w:rFonts w:ascii="Times New Roman" w:hAnsi="Times New Roman" w:cs="Times New Roman"/>
          <w:sz w:val="28"/>
          <w:szCs w:val="28"/>
        </w:rPr>
        <w:t>процестің барлық қатысушыларының экономикалық мүдделерін ескере отырып бюджеттік қаражаттарды мемлекеттің әртүрлі қызмет салалары және қоғамдық шаруашылық салалары бойынша бөледі. Осылайша, мемлекеттің көзқарасы бойынша ең қажетті деген шаруашылық қызметі арналарына қаржылық құралдардың шоғырлануы жүзеге асырылады.</w:t>
      </w:r>
    </w:p>
    <w:p w:rsidR="00BB70BD" w:rsidRPr="00BB70BD" w:rsidRDefault="00BB70BD" w:rsidP="00DB7D66">
      <w:pPr>
        <w:widowControl w:val="0"/>
        <w:tabs>
          <w:tab w:val="left" w:pos="9355"/>
        </w:tabs>
        <w:ind w:firstLine="567"/>
        <w:jc w:val="both"/>
        <w:rPr>
          <w:rFonts w:ascii="Times New Roman" w:hAnsi="Times New Roman" w:cs="Times New Roman"/>
          <w:sz w:val="28"/>
          <w:szCs w:val="28"/>
        </w:rPr>
      </w:pPr>
      <w:r w:rsidRPr="00BB70BD">
        <w:rPr>
          <w:rFonts w:ascii="Times New Roman" w:hAnsi="Times New Roman" w:cs="Times New Roman"/>
          <w:sz w:val="28"/>
          <w:szCs w:val="28"/>
        </w:rPr>
        <w:t>Бюджеттік шығындарды жүзеге асыра отырып мемлекет қоғамдық шаруашылықтың құрылымын өзгертуге, шаруашылық нәтижелеріне ықпал етуге, әлеуметтік түрлендірулер жүргізуге мүмкіндік алады. Бюджеттік қорды ҒТП жылдамдату үшін қолдана отырып, дәл осы бюджеттік қор ел экономикасына жағымды ықпал ете алады. Ғылымды бюджеттік қаржыландырудың жаңа механизмін құру, кадрларды дайындау және қайта дайындаудың мемлекеттік жүйесін жетілдіру, жаңа өнім түрлеріне табыс салығын салу жүйесінде жеңілдетілген салық режимін қолдану және тағы да басқа осындай бюджеттік іс-шаралар ғылыми жаңалықтарды, инновациялық технологияларды, жаңа техникалық жетістіктерді, оларды өндірістке енгізу мерзімдерін қысқартуды ынталандыруға жетелейді, ал бұл өз кезегінде ғылыми-техникалық прогресті жылдамдатудың негізі болады.</w:t>
      </w:r>
    </w:p>
    <w:p w:rsidR="00BB70BD" w:rsidRPr="00BB70BD" w:rsidRDefault="00BB70BD" w:rsidP="00DB7D66">
      <w:pPr>
        <w:widowControl w:val="0"/>
        <w:tabs>
          <w:tab w:val="left" w:pos="9355"/>
        </w:tabs>
        <w:ind w:firstLine="567"/>
        <w:jc w:val="both"/>
        <w:rPr>
          <w:rFonts w:ascii="Times New Roman" w:hAnsi="Times New Roman" w:cs="Times New Roman"/>
          <w:sz w:val="28"/>
          <w:szCs w:val="28"/>
        </w:rPr>
      </w:pPr>
      <w:r w:rsidRPr="00BB70BD">
        <w:rPr>
          <w:rFonts w:ascii="Times New Roman" w:hAnsi="Times New Roman" w:cs="Times New Roman"/>
          <w:sz w:val="28"/>
          <w:szCs w:val="28"/>
        </w:rPr>
        <w:t xml:space="preserve">Мемлекеттік қаржының бақылау функциясы қаржылық ресурстердың қаншалықты уақытылы және толық мемлекет және жергілікті билік </w:t>
      </w:r>
      <w:r w:rsidRPr="00BB70BD">
        <w:rPr>
          <w:rFonts w:ascii="Times New Roman" w:hAnsi="Times New Roman" w:cs="Times New Roman"/>
          <w:sz w:val="28"/>
          <w:szCs w:val="28"/>
        </w:rPr>
        <w:lastRenderedPageBreak/>
        <w:t>органдарының қарамағына түсетінідігін, бюджеттік қаражаттарды бөлудегі үйлесімділіктің нақты мәнін, олардың қолданылу тиімділігін білуге болады.</w:t>
      </w:r>
    </w:p>
    <w:p w:rsidR="00BB70BD" w:rsidRPr="00BB70BD" w:rsidRDefault="00BB70BD" w:rsidP="00DB7D66">
      <w:pPr>
        <w:widowControl w:val="0"/>
        <w:tabs>
          <w:tab w:val="left" w:pos="9355"/>
        </w:tabs>
        <w:ind w:firstLine="567"/>
        <w:jc w:val="both"/>
        <w:rPr>
          <w:rFonts w:ascii="Times New Roman" w:hAnsi="Times New Roman" w:cs="Times New Roman"/>
          <w:sz w:val="28"/>
          <w:szCs w:val="28"/>
        </w:rPr>
      </w:pPr>
      <w:bookmarkStart w:id="1" w:name="page11"/>
      <w:bookmarkEnd w:id="1"/>
      <w:r w:rsidRPr="00BB70BD">
        <w:rPr>
          <w:rFonts w:ascii="Times New Roman" w:hAnsi="Times New Roman" w:cs="Times New Roman"/>
          <w:sz w:val="28"/>
          <w:szCs w:val="28"/>
        </w:rPr>
        <w:t>Мемлекеттік қаржының бақылау функциясын кең мағынада және де тар мағынада қарастырған жөн.</w:t>
      </w:r>
    </w:p>
    <w:p w:rsidR="00BB70BD" w:rsidRPr="00BB70BD" w:rsidRDefault="00BB70BD" w:rsidP="00DB7D66">
      <w:pPr>
        <w:widowControl w:val="0"/>
        <w:tabs>
          <w:tab w:val="left" w:pos="9355"/>
        </w:tabs>
        <w:ind w:firstLine="567"/>
        <w:jc w:val="both"/>
        <w:rPr>
          <w:rFonts w:ascii="Times New Roman" w:hAnsi="Times New Roman" w:cs="Times New Roman"/>
          <w:sz w:val="28"/>
          <w:szCs w:val="28"/>
        </w:rPr>
      </w:pPr>
      <w:r w:rsidRPr="00BB70BD">
        <w:rPr>
          <w:rFonts w:ascii="Times New Roman" w:hAnsi="Times New Roman" w:cs="Times New Roman"/>
          <w:sz w:val="28"/>
          <w:szCs w:val="28"/>
        </w:rPr>
        <w:t>Тар мағынада бақылау функциясы келесі бағыттар бойынша іске асырылады:</w:t>
      </w:r>
    </w:p>
    <w:p w:rsidR="00BB70BD" w:rsidRPr="00DB7D66" w:rsidRDefault="00BB70BD" w:rsidP="00DB7D66">
      <w:pPr>
        <w:pStyle w:val="a3"/>
        <w:widowControl w:val="0"/>
        <w:numPr>
          <w:ilvl w:val="0"/>
          <w:numId w:val="2"/>
        </w:numPr>
        <w:tabs>
          <w:tab w:val="left" w:pos="1134"/>
          <w:tab w:val="left" w:pos="9355"/>
        </w:tabs>
        <w:ind w:left="0" w:firstLine="567"/>
        <w:jc w:val="both"/>
        <w:rPr>
          <w:rFonts w:ascii="Times New Roman" w:hAnsi="Times New Roman" w:cs="Times New Roman"/>
          <w:sz w:val="28"/>
          <w:szCs w:val="28"/>
        </w:rPr>
      </w:pPr>
      <w:r w:rsidRPr="00DB7D66">
        <w:rPr>
          <w:rFonts w:ascii="Times New Roman" w:hAnsi="Times New Roman" w:cs="Times New Roman"/>
          <w:sz w:val="28"/>
          <w:szCs w:val="28"/>
        </w:rPr>
        <w:t>орталықтандырылған қорларға қаражаттарды аудару уақыттылығы және дұрыстығын бақылау;</w:t>
      </w:r>
    </w:p>
    <w:p w:rsidR="00BB70BD" w:rsidRPr="00DB7D66" w:rsidRDefault="00BB70BD" w:rsidP="00DB7D66">
      <w:pPr>
        <w:pStyle w:val="a3"/>
        <w:widowControl w:val="0"/>
        <w:numPr>
          <w:ilvl w:val="0"/>
          <w:numId w:val="2"/>
        </w:numPr>
        <w:tabs>
          <w:tab w:val="left" w:pos="1134"/>
          <w:tab w:val="left" w:pos="9355"/>
        </w:tabs>
        <w:ind w:left="0" w:firstLine="567"/>
        <w:jc w:val="both"/>
        <w:rPr>
          <w:rFonts w:ascii="Times New Roman" w:hAnsi="Times New Roman" w:cs="Times New Roman"/>
          <w:sz w:val="28"/>
          <w:szCs w:val="28"/>
        </w:rPr>
      </w:pPr>
      <w:r w:rsidRPr="00DB7D66">
        <w:rPr>
          <w:rFonts w:ascii="Times New Roman" w:hAnsi="Times New Roman" w:cs="Times New Roman"/>
          <w:sz w:val="28"/>
          <w:szCs w:val="28"/>
        </w:rPr>
        <w:t>өндірістік және әлеуметтік даму қажеттіліктерін есепке ала отырып ақша қаражаттарының орталықтандырылған қорларға берілген параметрлердің сақталуын бақылау;</w:t>
      </w:r>
    </w:p>
    <w:p w:rsidR="00DB7D66" w:rsidRPr="00DB7D66" w:rsidRDefault="00BB70BD" w:rsidP="00DB7D66">
      <w:pPr>
        <w:pStyle w:val="a3"/>
        <w:widowControl w:val="0"/>
        <w:numPr>
          <w:ilvl w:val="0"/>
          <w:numId w:val="2"/>
        </w:numPr>
        <w:tabs>
          <w:tab w:val="left" w:pos="1134"/>
          <w:tab w:val="left" w:pos="9355"/>
        </w:tabs>
        <w:ind w:left="0" w:firstLine="567"/>
        <w:jc w:val="both"/>
        <w:rPr>
          <w:rFonts w:ascii="Times New Roman" w:hAnsi="Times New Roman" w:cs="Times New Roman"/>
          <w:sz w:val="28"/>
          <w:szCs w:val="28"/>
        </w:rPr>
      </w:pPr>
      <w:r w:rsidRPr="00DB7D66">
        <w:rPr>
          <w:rFonts w:ascii="Times New Roman" w:hAnsi="Times New Roman" w:cs="Times New Roman"/>
          <w:sz w:val="28"/>
          <w:szCs w:val="28"/>
        </w:rPr>
        <w:t xml:space="preserve">қаржы ресурстарының мақсатты және тиімді қолданылуын бақылау. </w:t>
      </w:r>
    </w:p>
    <w:p w:rsidR="00BB70BD" w:rsidRPr="00BB70BD" w:rsidRDefault="00BB70BD" w:rsidP="00DB7D66">
      <w:pPr>
        <w:widowControl w:val="0"/>
        <w:tabs>
          <w:tab w:val="left" w:pos="9355"/>
        </w:tabs>
        <w:ind w:firstLine="567"/>
        <w:jc w:val="both"/>
        <w:rPr>
          <w:rFonts w:ascii="Times New Roman" w:hAnsi="Times New Roman" w:cs="Times New Roman"/>
          <w:sz w:val="28"/>
          <w:szCs w:val="28"/>
        </w:rPr>
      </w:pPr>
      <w:r w:rsidRPr="00BB70BD">
        <w:rPr>
          <w:rFonts w:ascii="Times New Roman" w:hAnsi="Times New Roman" w:cs="Times New Roman"/>
          <w:sz w:val="28"/>
          <w:szCs w:val="28"/>
        </w:rPr>
        <w:t>Мемлекеттік қаржының бақылау функциясы негізінде мемлекеттің ақша</w:t>
      </w:r>
      <w:r w:rsidR="00DB7D66">
        <w:rPr>
          <w:rFonts w:ascii="Times New Roman" w:hAnsi="Times New Roman" w:cs="Times New Roman"/>
          <w:sz w:val="28"/>
          <w:szCs w:val="28"/>
          <w:lang w:val="kk-KZ"/>
        </w:rPr>
        <w:t xml:space="preserve"> </w:t>
      </w:r>
      <w:r w:rsidRPr="00BB70BD">
        <w:rPr>
          <w:rFonts w:ascii="Times New Roman" w:hAnsi="Times New Roman" w:cs="Times New Roman"/>
          <w:sz w:val="28"/>
          <w:szCs w:val="28"/>
        </w:rPr>
        <w:t>қаражаты қорын құру және қолдану арқылы экономиканың құрылымдық буындарында өтетін экономикалық процестердің айқындалуы жүзеге асырылатыны жатыр. Соның арқасында бюджет мемлекет қарамағына әртүрлі шаруашлық субъектілерінен ресурстардың қалай түсетіні туралы, мемлекеттің орталықтандырылған ресурстары оның қажеттіліктер көлеміне сәйкестігі туралы «белгі» бере алады.</w:t>
      </w:r>
    </w:p>
    <w:p w:rsidR="00BB70BD" w:rsidRPr="00BB70BD" w:rsidRDefault="00BB70BD" w:rsidP="00DB7D66">
      <w:pPr>
        <w:widowControl w:val="0"/>
        <w:tabs>
          <w:tab w:val="left" w:pos="9355"/>
        </w:tabs>
        <w:ind w:firstLine="567"/>
        <w:jc w:val="both"/>
        <w:rPr>
          <w:rFonts w:ascii="Times New Roman" w:hAnsi="Times New Roman" w:cs="Times New Roman"/>
          <w:sz w:val="28"/>
          <w:szCs w:val="28"/>
        </w:rPr>
      </w:pPr>
      <w:r w:rsidRPr="00BB70BD">
        <w:rPr>
          <w:rFonts w:ascii="Times New Roman" w:hAnsi="Times New Roman" w:cs="Times New Roman"/>
          <w:sz w:val="28"/>
          <w:szCs w:val="28"/>
        </w:rPr>
        <w:t>Кең мағынада бақылау функциясы мемлекеттің қаржы саясаты нәтижелерін қойылған мақсаттар мен орнатылған критерийлермен салыстыруды білдіреді. Осылайша, бұл жағдайда қаржы саласындағы өзгерістерді айқындау және соған сәйкес өзгертулер енгізуді негізге алатын ұзақ мерзімді қаржылық саясаттың іске асырылуы туралы айтуға болады.</w:t>
      </w:r>
    </w:p>
    <w:p w:rsidR="00BB70BD" w:rsidRPr="00BB70BD" w:rsidRDefault="00BB70BD" w:rsidP="00DB7D66">
      <w:pPr>
        <w:widowControl w:val="0"/>
        <w:tabs>
          <w:tab w:val="left" w:pos="9355"/>
        </w:tabs>
        <w:ind w:firstLine="567"/>
        <w:jc w:val="both"/>
        <w:rPr>
          <w:rFonts w:ascii="Times New Roman" w:hAnsi="Times New Roman" w:cs="Times New Roman"/>
          <w:sz w:val="28"/>
          <w:szCs w:val="28"/>
        </w:rPr>
      </w:pPr>
      <w:r w:rsidRPr="00BB70BD">
        <w:rPr>
          <w:rFonts w:ascii="Times New Roman" w:hAnsi="Times New Roman" w:cs="Times New Roman"/>
          <w:sz w:val="28"/>
          <w:szCs w:val="28"/>
        </w:rPr>
        <w:t>Қаржыны кең және тар мағынасында қарастырғанда олардың жеке және мемлекеттік болып бөлінуінде, аталған қорытынды толықтай негізделген деп айтуға болады.</w:t>
      </w:r>
    </w:p>
    <w:p w:rsidR="00BB70BD" w:rsidRPr="00BB70BD" w:rsidRDefault="00BB70BD" w:rsidP="00DB7D66">
      <w:pPr>
        <w:widowControl w:val="0"/>
        <w:tabs>
          <w:tab w:val="left" w:pos="9355"/>
        </w:tabs>
        <w:ind w:firstLine="567"/>
        <w:jc w:val="both"/>
        <w:rPr>
          <w:rFonts w:ascii="Times New Roman" w:hAnsi="Times New Roman" w:cs="Times New Roman"/>
          <w:sz w:val="28"/>
          <w:szCs w:val="28"/>
        </w:rPr>
      </w:pPr>
      <w:r w:rsidRPr="00BB70BD">
        <w:rPr>
          <w:rFonts w:ascii="Times New Roman" w:hAnsi="Times New Roman" w:cs="Times New Roman"/>
          <w:sz w:val="28"/>
          <w:szCs w:val="28"/>
        </w:rPr>
        <w:t>Материалдық тұрғыда мемлекеттік қаржы мемлекет иелігіндегі ақша қаражатының жиынтығы болып табылады. Сонымен қоса айтатын болсақ ақша және де қаржы нақты ақша (қолма-қол ақша) және қолма-қолсыз формада бола алады. Бірінші жағдайда олар құндық белгілері көрсетілген белгілі-бір қағаз ақша немесе монеталық түрде болса, екінші жағдайда олар белгілі-бір шоттардағы жазбалар түрінде көрсетіледі.</w:t>
      </w:r>
    </w:p>
    <w:p w:rsidR="00BB70BD" w:rsidRPr="00BB70BD" w:rsidRDefault="00BB70BD" w:rsidP="00DB7D66">
      <w:pPr>
        <w:widowControl w:val="0"/>
        <w:tabs>
          <w:tab w:val="left" w:pos="9355"/>
        </w:tabs>
        <w:ind w:firstLine="567"/>
        <w:jc w:val="both"/>
        <w:rPr>
          <w:rFonts w:ascii="Times New Roman" w:hAnsi="Times New Roman" w:cs="Times New Roman"/>
          <w:sz w:val="28"/>
          <w:szCs w:val="28"/>
        </w:rPr>
      </w:pPr>
      <w:r w:rsidRPr="00BB70BD">
        <w:rPr>
          <w:rFonts w:ascii="Times New Roman" w:hAnsi="Times New Roman" w:cs="Times New Roman"/>
          <w:sz w:val="28"/>
          <w:szCs w:val="28"/>
        </w:rPr>
        <w:t>Мемлекеттік және жеке қаржы арасындағы айырмашылық келесіде:</w:t>
      </w:r>
    </w:p>
    <w:p w:rsidR="00BB70BD" w:rsidRPr="00DB7D66" w:rsidRDefault="00BB70BD" w:rsidP="00DB7D66">
      <w:pPr>
        <w:pStyle w:val="a3"/>
        <w:widowControl w:val="0"/>
        <w:numPr>
          <w:ilvl w:val="0"/>
          <w:numId w:val="3"/>
        </w:numPr>
        <w:tabs>
          <w:tab w:val="left" w:pos="993"/>
          <w:tab w:val="left" w:pos="9355"/>
        </w:tabs>
        <w:ind w:left="0" w:firstLine="567"/>
        <w:jc w:val="both"/>
        <w:rPr>
          <w:rFonts w:ascii="Times New Roman" w:hAnsi="Times New Roman" w:cs="Times New Roman"/>
          <w:sz w:val="28"/>
          <w:szCs w:val="28"/>
        </w:rPr>
      </w:pPr>
      <w:r w:rsidRPr="00DB7D66">
        <w:rPr>
          <w:rFonts w:ascii="Times New Roman" w:hAnsi="Times New Roman" w:cs="Times New Roman"/>
          <w:sz w:val="28"/>
          <w:szCs w:val="28"/>
        </w:rPr>
        <w:t>мемлекет салық салу жүйесі арқылы өз табысын міндетті түрде түсіре алады (сонымен қоса мемлекеттің өзіне деген мәжбүрлік сипат жоқ, жеке тұлғаларға келетін болсақ, бұл жерде жағдай мүлдем басқа: олар өз табыстарын мәжбүрлі түрде қамтамасыз ете алмайды, сондықтан өз міндеттемелерін орындай алмауы әбден мүмкін);</w:t>
      </w:r>
    </w:p>
    <w:p w:rsidR="00BB70BD" w:rsidRPr="00DB7D66" w:rsidRDefault="00BB70BD" w:rsidP="00DB7D66">
      <w:pPr>
        <w:pStyle w:val="a3"/>
        <w:widowControl w:val="0"/>
        <w:numPr>
          <w:ilvl w:val="0"/>
          <w:numId w:val="3"/>
        </w:numPr>
        <w:tabs>
          <w:tab w:val="left" w:pos="993"/>
          <w:tab w:val="left" w:pos="9355"/>
        </w:tabs>
        <w:ind w:left="0" w:firstLine="567"/>
        <w:jc w:val="both"/>
        <w:rPr>
          <w:rFonts w:ascii="Times New Roman" w:hAnsi="Times New Roman" w:cs="Times New Roman"/>
          <w:sz w:val="28"/>
          <w:szCs w:val="28"/>
        </w:rPr>
      </w:pPr>
      <w:r w:rsidRPr="00DB7D66">
        <w:rPr>
          <w:rFonts w:ascii="Times New Roman" w:hAnsi="Times New Roman" w:cs="Times New Roman"/>
          <w:sz w:val="28"/>
          <w:szCs w:val="28"/>
        </w:rPr>
        <w:t>мемлекеттік қаржы қаржы жүйесімен байланысты, ал ол өз кезегінде мемлекетпен басқарылады, ал өз қаражаттарын басқаратын жеке меншік иелері ақша жүйесіне ықпал ете алмайды;</w:t>
      </w:r>
    </w:p>
    <w:p w:rsidR="00BB70BD" w:rsidRPr="00DB7D66" w:rsidRDefault="00BB70BD" w:rsidP="00DB7D66">
      <w:pPr>
        <w:pStyle w:val="a3"/>
        <w:widowControl w:val="0"/>
        <w:numPr>
          <w:ilvl w:val="0"/>
          <w:numId w:val="3"/>
        </w:numPr>
        <w:tabs>
          <w:tab w:val="left" w:pos="993"/>
          <w:tab w:val="left" w:pos="9355"/>
        </w:tabs>
        <w:ind w:left="0" w:firstLine="567"/>
        <w:jc w:val="both"/>
        <w:rPr>
          <w:rFonts w:ascii="Times New Roman" w:hAnsi="Times New Roman" w:cs="Times New Roman"/>
          <w:sz w:val="28"/>
          <w:szCs w:val="28"/>
        </w:rPr>
      </w:pPr>
      <w:r w:rsidRPr="00DB7D66">
        <w:rPr>
          <w:rFonts w:ascii="Times New Roman" w:hAnsi="Times New Roman" w:cs="Times New Roman"/>
          <w:sz w:val="28"/>
          <w:szCs w:val="28"/>
        </w:rPr>
        <w:t>жеке қаржы табыс табуға мақсатталған, ал мемлекеттік қаржы, керісінше – бұл барлық қоғамның қызығушылығын іске асыруға арналған қаражаттар;</w:t>
      </w:r>
    </w:p>
    <w:p w:rsidR="00BB70BD" w:rsidRPr="00DB7D66" w:rsidRDefault="00BB70BD" w:rsidP="00DB7D66">
      <w:pPr>
        <w:pStyle w:val="a3"/>
        <w:widowControl w:val="0"/>
        <w:numPr>
          <w:ilvl w:val="0"/>
          <w:numId w:val="3"/>
        </w:numPr>
        <w:tabs>
          <w:tab w:val="left" w:pos="993"/>
          <w:tab w:val="left" w:pos="9355"/>
        </w:tabs>
        <w:ind w:left="0" w:firstLine="567"/>
        <w:jc w:val="both"/>
        <w:rPr>
          <w:rFonts w:ascii="Times New Roman" w:hAnsi="Times New Roman" w:cs="Times New Roman"/>
          <w:sz w:val="28"/>
          <w:szCs w:val="28"/>
        </w:rPr>
      </w:pPr>
      <w:r w:rsidRPr="00DB7D66">
        <w:rPr>
          <w:rFonts w:ascii="Times New Roman" w:hAnsi="Times New Roman" w:cs="Times New Roman"/>
          <w:sz w:val="28"/>
          <w:szCs w:val="28"/>
        </w:rPr>
        <w:t>жеке тұлғалар басқаратын жеке қаржыларға қарағанда, мемлекеттік қаржының көлемі үлкен болып табылады.</w:t>
      </w:r>
    </w:p>
    <w:p w:rsidR="00BB70BD" w:rsidRPr="00BB70BD" w:rsidRDefault="00BB70BD" w:rsidP="00DB7D66">
      <w:pPr>
        <w:widowControl w:val="0"/>
        <w:tabs>
          <w:tab w:val="left" w:pos="9355"/>
        </w:tabs>
        <w:ind w:firstLine="567"/>
        <w:jc w:val="both"/>
        <w:rPr>
          <w:rFonts w:ascii="Times New Roman" w:hAnsi="Times New Roman" w:cs="Times New Roman"/>
          <w:sz w:val="28"/>
          <w:szCs w:val="28"/>
        </w:rPr>
        <w:sectPr w:rsidR="00BB70BD" w:rsidRPr="00BB70BD">
          <w:pgSz w:w="11900" w:h="16838"/>
          <w:pgMar w:top="1138" w:right="1126" w:bottom="149" w:left="1140" w:header="0" w:footer="0" w:gutter="0"/>
          <w:cols w:space="0" w:equalWidth="0">
            <w:col w:w="9640"/>
          </w:cols>
          <w:docGrid w:linePitch="360"/>
        </w:sectPr>
      </w:pPr>
    </w:p>
    <w:p w:rsidR="00BB70BD" w:rsidRPr="00BB70BD" w:rsidRDefault="00BB70BD" w:rsidP="00DB7D66">
      <w:pPr>
        <w:widowControl w:val="0"/>
        <w:tabs>
          <w:tab w:val="left" w:pos="9355"/>
        </w:tabs>
        <w:ind w:firstLine="567"/>
        <w:jc w:val="both"/>
        <w:rPr>
          <w:rFonts w:ascii="Times New Roman" w:hAnsi="Times New Roman" w:cs="Times New Roman"/>
          <w:sz w:val="28"/>
          <w:szCs w:val="28"/>
        </w:rPr>
      </w:pPr>
      <w:bookmarkStart w:id="2" w:name="page12"/>
      <w:bookmarkEnd w:id="2"/>
      <w:r w:rsidRPr="00BB70BD">
        <w:rPr>
          <w:rFonts w:ascii="Times New Roman" w:hAnsi="Times New Roman" w:cs="Times New Roman"/>
          <w:sz w:val="28"/>
          <w:szCs w:val="28"/>
        </w:rPr>
        <w:lastRenderedPageBreak/>
        <w:t xml:space="preserve">Экономикалық категория ретінде мемлекеттік қаржыны ақша қорларын </w:t>
      </w:r>
      <w:r w:rsidRPr="00BB70BD">
        <w:rPr>
          <w:rFonts w:ascii="Times New Roman" w:hAnsi="Times New Roman" w:cs="Times New Roman"/>
          <w:sz w:val="28"/>
          <w:szCs w:val="28"/>
        </w:rPr>
        <w:lastRenderedPageBreak/>
        <w:t>құру, бөлу және қолдану бойынша қаржы қатынастарының жиынтығы ретінде таниды. Бюджеттік қорды қолдану мақсатты шығыстар арқылы жүзеге асырылады. Мемлекет, жалпы шаруашылыққа ие субъект ретінде, өндірістік процестің барлық қатысушыларының экономикалық мүдделерін ескере отырып бюджеттік қаражаттарды мемлекеттің әртүрлі қызмет салалары және қоғамдық шаруашылық салалары бойынша бөледі. Осылайша, мемлекеттің көзқарасы бойынша ең қажетті деген шаруашылық қызметі арналарына қаржылық құралдардың шоғырлануы жүзеге асырылады.</w:t>
      </w:r>
    </w:p>
    <w:p w:rsidR="00BB70BD" w:rsidRPr="00BB70BD" w:rsidRDefault="00BB70BD" w:rsidP="00DB7D66">
      <w:pPr>
        <w:widowControl w:val="0"/>
        <w:tabs>
          <w:tab w:val="left" w:pos="9355"/>
        </w:tabs>
        <w:ind w:firstLine="567"/>
        <w:jc w:val="both"/>
        <w:rPr>
          <w:rFonts w:ascii="Times New Roman" w:hAnsi="Times New Roman" w:cs="Times New Roman"/>
          <w:sz w:val="28"/>
          <w:szCs w:val="28"/>
        </w:rPr>
      </w:pPr>
    </w:p>
    <w:p w:rsidR="00BB70BD" w:rsidRPr="00BB70BD" w:rsidRDefault="00BB70BD" w:rsidP="00DB7D66">
      <w:pPr>
        <w:widowControl w:val="0"/>
        <w:tabs>
          <w:tab w:val="left" w:pos="9355"/>
        </w:tabs>
        <w:ind w:firstLine="567"/>
        <w:jc w:val="both"/>
        <w:rPr>
          <w:rFonts w:ascii="Times New Roman" w:hAnsi="Times New Roman" w:cs="Times New Roman"/>
          <w:b/>
          <w:sz w:val="28"/>
          <w:szCs w:val="28"/>
        </w:rPr>
      </w:pPr>
      <w:r w:rsidRPr="00BB70BD">
        <w:rPr>
          <w:rFonts w:ascii="Times New Roman" w:hAnsi="Times New Roman" w:cs="Times New Roman"/>
          <w:b/>
          <w:sz w:val="28"/>
          <w:szCs w:val="28"/>
        </w:rPr>
        <w:t>Мемлекеттік қаржының ерекшелік белгілері</w:t>
      </w:r>
    </w:p>
    <w:p w:rsidR="00BB70BD" w:rsidRPr="00BB70BD" w:rsidRDefault="00BB70BD" w:rsidP="00DB7D66">
      <w:pPr>
        <w:widowControl w:val="0"/>
        <w:tabs>
          <w:tab w:val="left" w:pos="9355"/>
        </w:tabs>
        <w:ind w:firstLine="567"/>
        <w:jc w:val="both"/>
        <w:rPr>
          <w:rFonts w:ascii="Times New Roman" w:hAnsi="Times New Roman" w:cs="Times New Roman"/>
          <w:sz w:val="28"/>
          <w:szCs w:val="28"/>
        </w:rPr>
      </w:pPr>
      <w:r w:rsidRPr="00BB70BD">
        <w:rPr>
          <w:rFonts w:ascii="Times New Roman" w:hAnsi="Times New Roman" w:cs="Times New Roman"/>
          <w:sz w:val="28"/>
          <w:szCs w:val="28"/>
        </w:rPr>
        <w:t>Мемлекеттік қаржының құрамы және құрылымы мемлекеттік құрылым жүйесіне байланысты болады. Қазақстанда Конституцияға және Азаматтық Кодекске сәйкес екі деңгейлі қаржы жүйесі қалыптасқан. «Мемлекеттік қаржы» категориясына келесідей түсініктерді жатқызуға болады:</w:t>
      </w:r>
    </w:p>
    <w:p w:rsidR="00BB70BD" w:rsidRPr="00BB70BD" w:rsidRDefault="00111ED8" w:rsidP="00DB7D66">
      <w:pPr>
        <w:widowControl w:val="0"/>
        <w:tabs>
          <w:tab w:val="left" w:pos="9355"/>
        </w:tabs>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BB70BD" w:rsidRPr="00BB70BD">
        <w:rPr>
          <w:rFonts w:ascii="Times New Roman" w:hAnsi="Times New Roman" w:cs="Times New Roman"/>
          <w:sz w:val="28"/>
          <w:szCs w:val="28"/>
        </w:rPr>
        <w:t>мемлекеттік несие;</w:t>
      </w:r>
    </w:p>
    <w:p w:rsidR="00BB70BD" w:rsidRPr="00BB70BD" w:rsidRDefault="00111ED8" w:rsidP="00DB7D66">
      <w:pPr>
        <w:widowControl w:val="0"/>
        <w:tabs>
          <w:tab w:val="left" w:pos="9355"/>
        </w:tabs>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BB70BD" w:rsidRPr="00BB70BD">
        <w:rPr>
          <w:rFonts w:ascii="Times New Roman" w:hAnsi="Times New Roman" w:cs="Times New Roman"/>
          <w:sz w:val="28"/>
          <w:szCs w:val="28"/>
        </w:rPr>
        <w:t>мемлекеттік бюджетке және мемлекеттік бюджеттік емес қорларға түсетін түсімнің негізгі бөлігін құратын салық жүйесі;</w:t>
      </w:r>
    </w:p>
    <w:p w:rsidR="00BB70BD" w:rsidRPr="00BB70BD" w:rsidRDefault="00111ED8" w:rsidP="00DB7D66">
      <w:pPr>
        <w:widowControl w:val="0"/>
        <w:tabs>
          <w:tab w:val="left" w:pos="9355"/>
        </w:tabs>
        <w:ind w:firstLine="567"/>
        <w:jc w:val="both"/>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t xml:space="preserve"> </w:t>
      </w:r>
      <w:r w:rsidR="00BB70BD" w:rsidRPr="00BB70BD">
        <w:rPr>
          <w:rFonts w:ascii="Times New Roman" w:hAnsi="Times New Roman" w:cs="Times New Roman"/>
          <w:sz w:val="28"/>
          <w:szCs w:val="28"/>
        </w:rPr>
        <w:t>бюджетке және бюджеттік емес қорларға түсетін салықтық емес түсімдер;</w:t>
      </w:r>
    </w:p>
    <w:p w:rsidR="00BB70BD" w:rsidRPr="00BB70BD" w:rsidRDefault="00111ED8" w:rsidP="00DB7D66">
      <w:pPr>
        <w:widowControl w:val="0"/>
        <w:tabs>
          <w:tab w:val="left" w:pos="9355"/>
        </w:tabs>
        <w:ind w:firstLine="567"/>
        <w:jc w:val="both"/>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t xml:space="preserve"> </w:t>
      </w:r>
      <w:r w:rsidR="00BB70BD" w:rsidRPr="00BB70BD">
        <w:rPr>
          <w:rFonts w:ascii="Times New Roman" w:hAnsi="Times New Roman" w:cs="Times New Roman"/>
          <w:sz w:val="28"/>
          <w:szCs w:val="28"/>
        </w:rPr>
        <w:t>бюджеттік жүйе;</w:t>
      </w:r>
    </w:p>
    <w:p w:rsidR="00BB70BD" w:rsidRPr="00BB70BD" w:rsidRDefault="00111ED8" w:rsidP="00DB7D66">
      <w:pPr>
        <w:widowControl w:val="0"/>
        <w:tabs>
          <w:tab w:val="left" w:pos="9355"/>
        </w:tabs>
        <w:ind w:firstLine="567"/>
        <w:jc w:val="both"/>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t xml:space="preserve"> </w:t>
      </w:r>
      <w:r w:rsidR="00BB70BD" w:rsidRPr="00BB70BD">
        <w:rPr>
          <w:rFonts w:ascii="Times New Roman" w:hAnsi="Times New Roman" w:cs="Times New Roman"/>
          <w:sz w:val="28"/>
          <w:szCs w:val="28"/>
        </w:rPr>
        <w:t>мемлекет және оның органдары басқаратын ақша қаражаты қорларын құруға және қолдануға қажетті басқа да қаржы түсінігі.</w:t>
      </w:r>
    </w:p>
    <w:p w:rsidR="00BB70BD" w:rsidRPr="00BB70BD" w:rsidRDefault="00BB70BD" w:rsidP="00DB7D66">
      <w:pPr>
        <w:widowControl w:val="0"/>
        <w:tabs>
          <w:tab w:val="left" w:pos="9355"/>
        </w:tabs>
        <w:ind w:firstLine="567"/>
        <w:jc w:val="both"/>
        <w:rPr>
          <w:rFonts w:ascii="Times New Roman" w:hAnsi="Times New Roman" w:cs="Times New Roman"/>
          <w:sz w:val="28"/>
          <w:szCs w:val="28"/>
        </w:rPr>
      </w:pPr>
      <w:r w:rsidRPr="00BB70BD">
        <w:rPr>
          <w:rFonts w:ascii="Times New Roman" w:hAnsi="Times New Roman" w:cs="Times New Roman"/>
          <w:sz w:val="28"/>
          <w:szCs w:val="28"/>
        </w:rPr>
        <w:t>Мемлекеттік қаржыны басқаруды мемлекеттік билік органдары жүзеге асырады, біріншіден, ел Президенті, заңнамалық және атқарушы органдар (Үкімет, Мәжіліс, Ұлттық банк, Қаржы министрлігі, аймақтық органдар, Маслихат және т.б.).</w:t>
      </w:r>
    </w:p>
    <w:p w:rsidR="00BB70BD" w:rsidRPr="00BB70BD" w:rsidRDefault="00BB70BD" w:rsidP="00DB7D66">
      <w:pPr>
        <w:widowControl w:val="0"/>
        <w:tabs>
          <w:tab w:val="left" w:pos="9355"/>
        </w:tabs>
        <w:ind w:firstLine="567"/>
        <w:jc w:val="both"/>
        <w:rPr>
          <w:rFonts w:ascii="Times New Roman" w:hAnsi="Times New Roman" w:cs="Times New Roman"/>
          <w:sz w:val="28"/>
          <w:szCs w:val="28"/>
        </w:rPr>
      </w:pPr>
      <w:r w:rsidRPr="00BB70BD">
        <w:rPr>
          <w:rFonts w:ascii="Times New Roman" w:hAnsi="Times New Roman" w:cs="Times New Roman"/>
          <w:sz w:val="28"/>
          <w:szCs w:val="28"/>
        </w:rPr>
        <w:t>Мемлекеттік қаржы – мемлекеттің дамуымен және оның қаржы ресурстарына деген қажеттіліктерінің өсуімен байланысты тұрақты тауарлық-ақшалай айырбас жағдайында туындайтын ақша қаражаты қорларын құру және</w:t>
      </w:r>
    </w:p>
    <w:p w:rsidR="00BB70BD" w:rsidRPr="00BB70BD" w:rsidRDefault="00BB70BD" w:rsidP="00111ED8">
      <w:pPr>
        <w:widowControl w:val="0"/>
        <w:tabs>
          <w:tab w:val="left" w:pos="9355"/>
        </w:tabs>
        <w:jc w:val="both"/>
        <w:rPr>
          <w:rFonts w:ascii="Times New Roman" w:hAnsi="Times New Roman" w:cs="Times New Roman"/>
          <w:sz w:val="28"/>
          <w:szCs w:val="28"/>
        </w:rPr>
      </w:pPr>
      <w:r w:rsidRPr="00BB70BD">
        <w:rPr>
          <w:rFonts w:ascii="Times New Roman" w:hAnsi="Times New Roman" w:cs="Times New Roman"/>
          <w:sz w:val="28"/>
          <w:szCs w:val="28"/>
        </w:rPr>
        <w:t>пайдалану процесіндегі экономикалық қатынастарды айқындайтын экономикалық категория. Қаржы мемлекеттің экономикалық құрылуымен өзара байланыста көрінетіні тарихи дәлелденген болып отыр. Мемлекет қаржы жүйесі арқылы өз қолында, қоғамның қажеттіліктерімен ақталған көлемді ақша қаражаттарын жинақтайды.</w:t>
      </w:r>
    </w:p>
    <w:p w:rsidR="00BB70BD" w:rsidRPr="00BB70BD" w:rsidRDefault="00BB70BD" w:rsidP="00DB7D66">
      <w:pPr>
        <w:widowControl w:val="0"/>
        <w:tabs>
          <w:tab w:val="left" w:pos="9355"/>
        </w:tabs>
        <w:ind w:firstLine="567"/>
        <w:jc w:val="both"/>
        <w:rPr>
          <w:rFonts w:ascii="Times New Roman" w:hAnsi="Times New Roman" w:cs="Times New Roman"/>
          <w:sz w:val="28"/>
          <w:szCs w:val="28"/>
        </w:rPr>
      </w:pPr>
      <w:r w:rsidRPr="00BB70BD">
        <w:rPr>
          <w:rFonts w:ascii="Times New Roman" w:hAnsi="Times New Roman" w:cs="Times New Roman"/>
          <w:sz w:val="28"/>
          <w:szCs w:val="28"/>
        </w:rPr>
        <w:t>Мемлекеттік қаржы – бұл жалпы ішкі өнімді (ЖІӨ) және ұлттық табысты (ҰТ) бөлу және қайта бөлудің экономикалық құралы, ақша қаражаты қорларының құрылуы және қолданылуын бақылау құралы.</w:t>
      </w:r>
    </w:p>
    <w:p w:rsidR="00BB70BD" w:rsidRPr="00BB70BD" w:rsidRDefault="00BB70BD" w:rsidP="00DB7D66">
      <w:pPr>
        <w:widowControl w:val="0"/>
        <w:tabs>
          <w:tab w:val="left" w:pos="9355"/>
        </w:tabs>
        <w:ind w:firstLine="567"/>
        <w:jc w:val="both"/>
        <w:rPr>
          <w:rFonts w:ascii="Times New Roman" w:hAnsi="Times New Roman" w:cs="Times New Roman"/>
          <w:sz w:val="28"/>
          <w:szCs w:val="28"/>
        </w:rPr>
      </w:pPr>
      <w:r w:rsidRPr="00BB70BD">
        <w:rPr>
          <w:rFonts w:ascii="Times New Roman" w:hAnsi="Times New Roman" w:cs="Times New Roman"/>
          <w:sz w:val="28"/>
          <w:szCs w:val="28"/>
        </w:rPr>
        <w:t>Мемлекеттік қаржының негізгі мақсаты – мемлекет және кәсіпорындардың ақша қаражатына деген қажеттілігін қанағаттандыру үшін ақша кірістерін және қорларын құру, сонымен қоса жұмсалымдарды бақылау, қаржылық ресурстардың мақсатты және тиімді қолданылуы.</w:t>
      </w:r>
    </w:p>
    <w:p w:rsidR="00BB70BD" w:rsidRPr="00BB70BD" w:rsidRDefault="00BB70BD" w:rsidP="00DB7D66">
      <w:pPr>
        <w:widowControl w:val="0"/>
        <w:tabs>
          <w:tab w:val="left" w:pos="9355"/>
        </w:tabs>
        <w:ind w:firstLine="567"/>
        <w:jc w:val="both"/>
        <w:rPr>
          <w:rFonts w:ascii="Times New Roman" w:hAnsi="Times New Roman" w:cs="Times New Roman"/>
          <w:sz w:val="28"/>
          <w:szCs w:val="28"/>
        </w:rPr>
      </w:pPr>
      <w:bookmarkStart w:id="3" w:name="page15"/>
      <w:bookmarkEnd w:id="3"/>
      <w:r w:rsidRPr="00BB70BD">
        <w:rPr>
          <w:rFonts w:ascii="Times New Roman" w:hAnsi="Times New Roman" w:cs="Times New Roman"/>
          <w:sz w:val="28"/>
          <w:szCs w:val="28"/>
        </w:rPr>
        <w:t>Қаржылық қатынастарға төмендегі қатысушылардың өндіріс процесінде туындайтын ақшалай қатынастар жатады:</w:t>
      </w:r>
    </w:p>
    <w:p w:rsidR="00BB70BD" w:rsidRPr="00BB70BD" w:rsidRDefault="00111ED8" w:rsidP="00DB7D66">
      <w:pPr>
        <w:widowControl w:val="0"/>
        <w:tabs>
          <w:tab w:val="left" w:pos="9355"/>
        </w:tabs>
        <w:ind w:firstLine="567"/>
        <w:jc w:val="both"/>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t xml:space="preserve"> </w:t>
      </w:r>
      <w:r w:rsidR="00BB70BD" w:rsidRPr="00BB70BD">
        <w:rPr>
          <w:rFonts w:ascii="Times New Roman" w:hAnsi="Times New Roman" w:cs="Times New Roman"/>
          <w:sz w:val="28"/>
          <w:szCs w:val="28"/>
        </w:rPr>
        <w:t>мемлекет және кәсіпорындар (ұйымдар) салықтар және бюджетке төленетін басқа да төлемдер бойынша, сонымен қоса кәсіпорындардың кейбір шығындарын, дамудың республикалық және аймақтық бағдарламаларына сәйкес бюджет есебінен қаржыландыру;</w:t>
      </w:r>
    </w:p>
    <w:p w:rsidR="00BB70BD" w:rsidRPr="00BB70BD" w:rsidRDefault="00111ED8" w:rsidP="00DB7D66">
      <w:pPr>
        <w:widowControl w:val="0"/>
        <w:tabs>
          <w:tab w:val="left" w:pos="9355"/>
        </w:tabs>
        <w:ind w:firstLine="567"/>
        <w:jc w:val="both"/>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t xml:space="preserve"> </w:t>
      </w:r>
      <w:r w:rsidR="00BB70BD" w:rsidRPr="00BB70BD">
        <w:rPr>
          <w:rFonts w:ascii="Times New Roman" w:hAnsi="Times New Roman" w:cs="Times New Roman"/>
          <w:sz w:val="28"/>
          <w:szCs w:val="28"/>
        </w:rPr>
        <w:t>бюджетке және бюджеттік емес қорларға міндетті және еркіті төлемдерді төлеген кезде мемлекет және азаматтар арасында;</w:t>
      </w:r>
    </w:p>
    <w:p w:rsidR="00BB70BD" w:rsidRPr="00BB70BD" w:rsidRDefault="00111ED8" w:rsidP="00DB7D66">
      <w:pPr>
        <w:widowControl w:val="0"/>
        <w:tabs>
          <w:tab w:val="left" w:pos="9355"/>
        </w:tabs>
        <w:ind w:firstLine="567"/>
        <w:jc w:val="both"/>
        <w:rPr>
          <w:rFonts w:ascii="Times New Roman" w:hAnsi="Times New Roman" w:cs="Times New Roman"/>
          <w:sz w:val="28"/>
          <w:szCs w:val="28"/>
        </w:rPr>
      </w:pPr>
      <w:r>
        <w:rPr>
          <w:rFonts w:ascii="Times New Roman" w:hAnsi="Times New Roman" w:cs="Times New Roman"/>
          <w:sz w:val="28"/>
          <w:szCs w:val="28"/>
        </w:rPr>
        <w:lastRenderedPageBreak/>
        <w:t>-</w:t>
      </w:r>
      <w:r>
        <w:rPr>
          <w:rFonts w:ascii="Times New Roman" w:hAnsi="Times New Roman" w:cs="Times New Roman"/>
          <w:sz w:val="28"/>
          <w:szCs w:val="28"/>
        </w:rPr>
        <w:t xml:space="preserve"> </w:t>
      </w:r>
      <w:r w:rsidR="00BB70BD" w:rsidRPr="00BB70BD">
        <w:rPr>
          <w:rFonts w:ascii="Times New Roman" w:hAnsi="Times New Roman" w:cs="Times New Roman"/>
          <w:sz w:val="28"/>
          <w:szCs w:val="28"/>
        </w:rPr>
        <w:t>орталықтандырылған қорлар құру кезінде мемлекеттік кәсіпорындар және жоғарғы билік ұйымдары арасында;</w:t>
      </w:r>
    </w:p>
    <w:p w:rsidR="00BB70BD" w:rsidRPr="00BB70BD" w:rsidRDefault="00111ED8" w:rsidP="00DB7D66">
      <w:pPr>
        <w:widowControl w:val="0"/>
        <w:tabs>
          <w:tab w:val="left" w:pos="9355"/>
        </w:tabs>
        <w:ind w:firstLine="567"/>
        <w:jc w:val="both"/>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t xml:space="preserve"> </w:t>
      </w:r>
      <w:r w:rsidR="00BB70BD" w:rsidRPr="00BB70BD">
        <w:rPr>
          <w:rFonts w:ascii="Times New Roman" w:hAnsi="Times New Roman" w:cs="Times New Roman"/>
          <w:sz w:val="28"/>
          <w:szCs w:val="28"/>
        </w:rPr>
        <w:t>бюджеттен тыс қорларға сақтандыру, зейнетақы жарналары беру кезінде кәсіпорындар және осы қорлар арасында;</w:t>
      </w:r>
    </w:p>
    <w:p w:rsidR="00BB70BD" w:rsidRPr="00BB70BD" w:rsidRDefault="00111ED8" w:rsidP="00DB7D66">
      <w:pPr>
        <w:widowControl w:val="0"/>
        <w:tabs>
          <w:tab w:val="left" w:pos="9355"/>
        </w:tabs>
        <w:ind w:firstLine="567"/>
        <w:jc w:val="both"/>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t xml:space="preserve"> </w:t>
      </w:r>
      <w:r w:rsidR="00BB70BD" w:rsidRPr="00BB70BD">
        <w:rPr>
          <w:rFonts w:ascii="Times New Roman" w:hAnsi="Times New Roman" w:cs="Times New Roman"/>
          <w:sz w:val="28"/>
          <w:szCs w:val="28"/>
        </w:rPr>
        <w:t>шот ашу кезінде, несие алғанда, несие бойынша пайыз төленген уақытта, банктердегі шоттарда ақша қаражаттарын сақтау кезінде кәсіпорындар мен коммерциялық банктер арасында;</w:t>
      </w:r>
    </w:p>
    <w:p w:rsidR="00BB70BD" w:rsidRPr="00BB70BD" w:rsidRDefault="00111ED8" w:rsidP="00DB7D66">
      <w:pPr>
        <w:widowControl w:val="0"/>
        <w:tabs>
          <w:tab w:val="left" w:pos="9355"/>
        </w:tabs>
        <w:ind w:firstLine="567"/>
        <w:jc w:val="both"/>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t xml:space="preserve"> </w:t>
      </w:r>
      <w:r w:rsidR="00BB70BD" w:rsidRPr="00BB70BD">
        <w:rPr>
          <w:rFonts w:ascii="Times New Roman" w:hAnsi="Times New Roman" w:cs="Times New Roman"/>
          <w:sz w:val="28"/>
          <w:szCs w:val="28"/>
        </w:rPr>
        <w:t>сақтандыру жарналарын төлеу уақытында және сақтандыру жағдайы орын алған уақытта сақтандыру қорынан шығынды өтеу кезінде кәсіпорындар мен сақтандыру органдары арасында;</w:t>
      </w:r>
    </w:p>
    <w:p w:rsidR="00BB70BD" w:rsidRPr="00BB70BD" w:rsidRDefault="00111ED8" w:rsidP="00DB7D66">
      <w:pPr>
        <w:widowControl w:val="0"/>
        <w:tabs>
          <w:tab w:val="left" w:pos="9355"/>
        </w:tabs>
        <w:ind w:firstLine="567"/>
        <w:jc w:val="both"/>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t xml:space="preserve"> </w:t>
      </w:r>
      <w:r w:rsidR="00BB70BD" w:rsidRPr="00BB70BD">
        <w:rPr>
          <w:rFonts w:ascii="Times New Roman" w:hAnsi="Times New Roman" w:cs="Times New Roman"/>
          <w:sz w:val="28"/>
          <w:szCs w:val="28"/>
        </w:rPr>
        <w:t>еңбекті өтеу қорынан еңбекақыны төлеу кезінде кәсіпорындар мен жұмысшылар арасында;</w:t>
      </w:r>
    </w:p>
    <w:p w:rsidR="00BB70BD" w:rsidRPr="00BB70BD" w:rsidRDefault="00111ED8" w:rsidP="00DB7D66">
      <w:pPr>
        <w:widowControl w:val="0"/>
        <w:tabs>
          <w:tab w:val="left" w:pos="9355"/>
        </w:tabs>
        <w:ind w:firstLine="567"/>
        <w:jc w:val="both"/>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t xml:space="preserve"> </w:t>
      </w:r>
      <w:r w:rsidR="00BB70BD" w:rsidRPr="00BB70BD">
        <w:rPr>
          <w:rFonts w:ascii="Times New Roman" w:hAnsi="Times New Roman" w:cs="Times New Roman"/>
          <w:sz w:val="28"/>
          <w:szCs w:val="28"/>
        </w:rPr>
        <w:t>сатып алынған тауарлы-материалдық құндылықтар, дайын өнімді өткізу және қызмет көрсету бойынша есеп айырысу кезіндегі өндірістік және коммерциялық қызмет процесінде кәсіпорындар мен ұйымдар арасында.</w:t>
      </w:r>
    </w:p>
    <w:p w:rsidR="00BB70BD" w:rsidRPr="00BB70BD" w:rsidRDefault="00BB70BD" w:rsidP="00DB7D66">
      <w:pPr>
        <w:widowControl w:val="0"/>
        <w:tabs>
          <w:tab w:val="left" w:pos="9355"/>
        </w:tabs>
        <w:ind w:firstLine="567"/>
        <w:jc w:val="both"/>
        <w:rPr>
          <w:rFonts w:ascii="Times New Roman" w:hAnsi="Times New Roman" w:cs="Times New Roman"/>
          <w:sz w:val="28"/>
          <w:szCs w:val="28"/>
        </w:rPr>
      </w:pPr>
      <w:r w:rsidRPr="00BB70BD">
        <w:rPr>
          <w:rFonts w:ascii="Times New Roman" w:hAnsi="Times New Roman" w:cs="Times New Roman"/>
          <w:sz w:val="28"/>
          <w:szCs w:val="28"/>
        </w:rPr>
        <w:t>Мемлекет, кәсіпорындар, салалар, аймақтар және жеке азаматтар арасындағы ақша қаражаттарының қозғалысымен байланысты экономикалық қатынастардық жиынтығы қаржы қатынастарын тудырады. Осылайша, мемлекеттік қаржы – бұл ұлттық табысты бөлу және қайта бөлу негізіндегі ақша қаражаттары қорларын қолдану және құрумен байланысты экономикалық қатынастар жүйесі.</w:t>
      </w:r>
    </w:p>
    <w:p w:rsidR="00BB70BD" w:rsidRPr="00BB70BD" w:rsidRDefault="00BB70BD" w:rsidP="00DB7D66">
      <w:pPr>
        <w:widowControl w:val="0"/>
        <w:tabs>
          <w:tab w:val="left" w:pos="9355"/>
        </w:tabs>
        <w:ind w:firstLine="567"/>
        <w:jc w:val="both"/>
        <w:rPr>
          <w:rFonts w:ascii="Times New Roman" w:hAnsi="Times New Roman" w:cs="Times New Roman"/>
          <w:sz w:val="28"/>
          <w:szCs w:val="28"/>
        </w:rPr>
      </w:pPr>
      <w:r w:rsidRPr="00BB70BD">
        <w:rPr>
          <w:rFonts w:ascii="Times New Roman" w:hAnsi="Times New Roman" w:cs="Times New Roman"/>
          <w:sz w:val="28"/>
          <w:szCs w:val="28"/>
        </w:rPr>
        <w:t>Қаржының пайда болу себебі – мемлекеттің және басқа да субъектілердің олардың қызметін қамтамасыз ететін ресурстармен қамсыздандыру. Осылайша, мемлекеттік қаржы маңызды экономикалық, әлеуметтік және саяси сипатқа ие.</w:t>
      </w:r>
    </w:p>
    <w:p w:rsidR="00BB70BD" w:rsidRPr="00BB70BD" w:rsidRDefault="00BB70BD" w:rsidP="00DB7D66">
      <w:pPr>
        <w:widowControl w:val="0"/>
        <w:tabs>
          <w:tab w:val="left" w:pos="9355"/>
        </w:tabs>
        <w:ind w:firstLine="567"/>
        <w:jc w:val="both"/>
        <w:rPr>
          <w:rFonts w:ascii="Times New Roman" w:hAnsi="Times New Roman" w:cs="Times New Roman"/>
          <w:sz w:val="28"/>
          <w:szCs w:val="28"/>
        </w:rPr>
      </w:pPr>
    </w:p>
    <w:p w:rsidR="00BB70BD" w:rsidRPr="00DB7D66" w:rsidRDefault="00BB70BD" w:rsidP="00DB7D66">
      <w:pPr>
        <w:widowControl w:val="0"/>
        <w:tabs>
          <w:tab w:val="left" w:pos="9355"/>
        </w:tabs>
        <w:ind w:firstLine="567"/>
        <w:jc w:val="both"/>
        <w:rPr>
          <w:rFonts w:ascii="Times New Roman" w:hAnsi="Times New Roman" w:cs="Times New Roman"/>
          <w:b/>
          <w:sz w:val="28"/>
          <w:szCs w:val="28"/>
        </w:rPr>
      </w:pPr>
      <w:r w:rsidRPr="00DB7D66">
        <w:rPr>
          <w:rFonts w:ascii="Times New Roman" w:hAnsi="Times New Roman" w:cs="Times New Roman"/>
          <w:b/>
          <w:sz w:val="28"/>
          <w:szCs w:val="28"/>
        </w:rPr>
        <w:t>Мемлекеттің қаржылық қызметін атқару әдістері</w:t>
      </w:r>
    </w:p>
    <w:p w:rsidR="00BB70BD" w:rsidRPr="00BB70BD" w:rsidRDefault="00BB70BD" w:rsidP="00DB7D66">
      <w:pPr>
        <w:widowControl w:val="0"/>
        <w:tabs>
          <w:tab w:val="left" w:pos="9355"/>
        </w:tabs>
        <w:ind w:firstLine="567"/>
        <w:jc w:val="both"/>
        <w:rPr>
          <w:rFonts w:ascii="Times New Roman" w:hAnsi="Times New Roman" w:cs="Times New Roman"/>
          <w:sz w:val="28"/>
          <w:szCs w:val="28"/>
        </w:rPr>
      </w:pPr>
      <w:r w:rsidRPr="00BB70BD">
        <w:rPr>
          <w:rFonts w:ascii="Times New Roman" w:hAnsi="Times New Roman" w:cs="Times New Roman"/>
          <w:sz w:val="28"/>
          <w:szCs w:val="28"/>
        </w:rPr>
        <w:t>Өзінің материалдық мазмұны бойынша мемлекеттің қаржылық қызметі ақшаның шоғырлануы және олардың орынды (мақсатты/ұқыпты) бөлінуі арқылы жұмсау процестерін қамтиды. Бұл қызмет белгілі-бір әдістермен жүзеге асырылады.</w:t>
      </w:r>
    </w:p>
    <w:p w:rsidR="00BB70BD" w:rsidRPr="00BB70BD" w:rsidRDefault="00BB70BD" w:rsidP="00DB7D66">
      <w:pPr>
        <w:widowControl w:val="0"/>
        <w:tabs>
          <w:tab w:val="left" w:pos="9355"/>
        </w:tabs>
        <w:ind w:firstLine="567"/>
        <w:jc w:val="both"/>
        <w:rPr>
          <w:rFonts w:ascii="Times New Roman" w:hAnsi="Times New Roman" w:cs="Times New Roman"/>
          <w:sz w:val="28"/>
          <w:szCs w:val="28"/>
        </w:rPr>
      </w:pPr>
      <w:r w:rsidRPr="00BB70BD">
        <w:rPr>
          <w:rFonts w:ascii="Times New Roman" w:hAnsi="Times New Roman" w:cs="Times New Roman"/>
          <w:sz w:val="28"/>
          <w:szCs w:val="28"/>
        </w:rPr>
        <w:t>Қаржылық қызмет әдістері ретінде мемлекеттің қаржылық жүйесіне кіретін ақша қорларын қолдануды ұйымдастыру, бөлу және құруды жүзеге асыратын нақты әдістері мен тәсілдерін айтуға болады.</w:t>
      </w:r>
    </w:p>
    <w:p w:rsidR="00BB70BD" w:rsidRPr="00BB70BD" w:rsidRDefault="00BB70BD" w:rsidP="00DB7D66">
      <w:pPr>
        <w:widowControl w:val="0"/>
        <w:tabs>
          <w:tab w:val="left" w:pos="9355"/>
        </w:tabs>
        <w:ind w:firstLine="567"/>
        <w:jc w:val="both"/>
        <w:rPr>
          <w:rFonts w:ascii="Times New Roman" w:hAnsi="Times New Roman" w:cs="Times New Roman"/>
          <w:sz w:val="28"/>
          <w:szCs w:val="28"/>
        </w:rPr>
      </w:pPr>
      <w:r w:rsidRPr="00BB70BD">
        <w:rPr>
          <w:rFonts w:ascii="Times New Roman" w:hAnsi="Times New Roman" w:cs="Times New Roman"/>
          <w:sz w:val="28"/>
          <w:szCs w:val="28"/>
        </w:rPr>
        <w:t>Мемлекеттің ақша қорларын құру әдістері:</w:t>
      </w:r>
    </w:p>
    <w:p w:rsidR="00BB70BD" w:rsidRPr="00BB70BD" w:rsidRDefault="00111ED8" w:rsidP="00DB7D66">
      <w:pPr>
        <w:widowControl w:val="0"/>
        <w:tabs>
          <w:tab w:val="left" w:pos="9355"/>
        </w:tabs>
        <w:ind w:firstLine="567"/>
        <w:jc w:val="both"/>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t xml:space="preserve"> </w:t>
      </w:r>
      <w:r w:rsidR="00BB70BD" w:rsidRPr="00BB70BD">
        <w:rPr>
          <w:rFonts w:ascii="Times New Roman" w:hAnsi="Times New Roman" w:cs="Times New Roman"/>
          <w:sz w:val="28"/>
          <w:szCs w:val="28"/>
        </w:rPr>
        <w:t>мәжбүрлі-қайтарымсыз түрде ақша қаражаттартын алу;</w:t>
      </w:r>
    </w:p>
    <w:p w:rsidR="00BB70BD" w:rsidRPr="00BB70BD" w:rsidRDefault="00111ED8" w:rsidP="00DB7D66">
      <w:pPr>
        <w:widowControl w:val="0"/>
        <w:tabs>
          <w:tab w:val="left" w:pos="9355"/>
        </w:tabs>
        <w:ind w:firstLine="567"/>
        <w:jc w:val="both"/>
        <w:rPr>
          <w:rFonts w:ascii="Times New Roman" w:hAnsi="Times New Roman" w:cs="Times New Roman"/>
          <w:sz w:val="28"/>
          <w:szCs w:val="28"/>
        </w:rPr>
      </w:pPr>
      <w:bookmarkStart w:id="4" w:name="page16"/>
      <w:bookmarkEnd w:id="4"/>
      <w:r>
        <w:rPr>
          <w:rFonts w:ascii="Times New Roman" w:hAnsi="Times New Roman" w:cs="Times New Roman"/>
          <w:sz w:val="28"/>
          <w:szCs w:val="28"/>
        </w:rPr>
        <w:t>-</w:t>
      </w:r>
      <w:r>
        <w:rPr>
          <w:rFonts w:ascii="Times New Roman" w:hAnsi="Times New Roman" w:cs="Times New Roman"/>
          <w:sz w:val="28"/>
          <w:szCs w:val="28"/>
        </w:rPr>
        <w:t xml:space="preserve"> </w:t>
      </w:r>
      <w:r w:rsidR="00BB70BD" w:rsidRPr="00BB70BD">
        <w:rPr>
          <w:rFonts w:ascii="Times New Roman" w:hAnsi="Times New Roman" w:cs="Times New Roman"/>
          <w:sz w:val="28"/>
          <w:szCs w:val="28"/>
        </w:rPr>
        <w:t>мәжбүрлі-қайтарымды түрде ақша қаражаттарын алу;</w:t>
      </w:r>
    </w:p>
    <w:p w:rsidR="00BB70BD" w:rsidRPr="00BB70BD" w:rsidRDefault="00111ED8" w:rsidP="00DB7D66">
      <w:pPr>
        <w:widowControl w:val="0"/>
        <w:tabs>
          <w:tab w:val="left" w:pos="9355"/>
        </w:tabs>
        <w:ind w:firstLine="567"/>
        <w:jc w:val="both"/>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t xml:space="preserve"> </w:t>
      </w:r>
      <w:r w:rsidR="00BB70BD" w:rsidRPr="00BB70BD">
        <w:rPr>
          <w:rFonts w:ascii="Times New Roman" w:hAnsi="Times New Roman" w:cs="Times New Roman"/>
          <w:sz w:val="28"/>
          <w:szCs w:val="28"/>
        </w:rPr>
        <w:t>ерікті-қайтарымсыз түрде ақша қаражаттарын тарту;</w:t>
      </w:r>
    </w:p>
    <w:p w:rsidR="00BB70BD" w:rsidRPr="00BB70BD" w:rsidRDefault="00111ED8" w:rsidP="00DB7D66">
      <w:pPr>
        <w:widowControl w:val="0"/>
        <w:tabs>
          <w:tab w:val="left" w:pos="9355"/>
        </w:tabs>
        <w:ind w:firstLine="567"/>
        <w:jc w:val="both"/>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t xml:space="preserve"> </w:t>
      </w:r>
      <w:r w:rsidR="00BB70BD" w:rsidRPr="00BB70BD">
        <w:rPr>
          <w:rFonts w:ascii="Times New Roman" w:hAnsi="Times New Roman" w:cs="Times New Roman"/>
          <w:sz w:val="28"/>
          <w:szCs w:val="28"/>
        </w:rPr>
        <w:t>ерікті-қайтарымды түрде ақша қаражаттарын тарту;</w:t>
      </w:r>
    </w:p>
    <w:p w:rsidR="00BB70BD" w:rsidRPr="00BB70BD" w:rsidRDefault="00111ED8" w:rsidP="00DB7D66">
      <w:pPr>
        <w:widowControl w:val="0"/>
        <w:tabs>
          <w:tab w:val="left" w:pos="9355"/>
        </w:tabs>
        <w:ind w:firstLine="567"/>
        <w:jc w:val="both"/>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t xml:space="preserve"> </w:t>
      </w:r>
      <w:r w:rsidR="00BB70BD" w:rsidRPr="00BB70BD">
        <w:rPr>
          <w:rFonts w:ascii="Times New Roman" w:hAnsi="Times New Roman" w:cs="Times New Roman"/>
          <w:sz w:val="28"/>
          <w:szCs w:val="28"/>
        </w:rPr>
        <w:t>мемлекеттік қызмет көрсетулер негізінде ақша қаражаттарын тарту;</w:t>
      </w:r>
    </w:p>
    <w:p w:rsidR="00BB70BD" w:rsidRPr="00BB70BD" w:rsidRDefault="00111ED8" w:rsidP="00DB7D66">
      <w:pPr>
        <w:widowControl w:val="0"/>
        <w:tabs>
          <w:tab w:val="left" w:pos="9355"/>
        </w:tabs>
        <w:ind w:firstLine="567"/>
        <w:jc w:val="both"/>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t xml:space="preserve"> </w:t>
      </w:r>
      <w:r w:rsidR="00BB70BD" w:rsidRPr="00BB70BD">
        <w:rPr>
          <w:rFonts w:ascii="Times New Roman" w:hAnsi="Times New Roman" w:cs="Times New Roman"/>
          <w:sz w:val="28"/>
          <w:szCs w:val="28"/>
        </w:rPr>
        <w:t>мемлекеттік мүлікті сату және қолдану нәтижесінде пайда болған ақша қаражаттарын мемлекеттің кірісіне айналдыру;</w:t>
      </w:r>
    </w:p>
    <w:p w:rsidR="00BB70BD" w:rsidRPr="00BB70BD" w:rsidRDefault="00BB70BD" w:rsidP="00DB7D66">
      <w:pPr>
        <w:widowControl w:val="0"/>
        <w:tabs>
          <w:tab w:val="left" w:pos="9355"/>
        </w:tabs>
        <w:ind w:firstLine="567"/>
        <w:jc w:val="both"/>
        <w:rPr>
          <w:rFonts w:ascii="Times New Roman" w:hAnsi="Times New Roman" w:cs="Times New Roman"/>
          <w:sz w:val="28"/>
          <w:szCs w:val="28"/>
        </w:rPr>
      </w:pPr>
      <w:r w:rsidRPr="00BB70BD">
        <w:rPr>
          <w:rFonts w:ascii="Times New Roman" w:hAnsi="Times New Roman" w:cs="Times New Roman"/>
          <w:sz w:val="28"/>
          <w:szCs w:val="28"/>
        </w:rPr>
        <w:t>-</w:t>
      </w:r>
      <w:r w:rsidR="00111ED8">
        <w:rPr>
          <w:rFonts w:ascii="Times New Roman" w:hAnsi="Times New Roman" w:cs="Times New Roman"/>
          <w:sz w:val="28"/>
          <w:szCs w:val="28"/>
        </w:rPr>
        <w:t xml:space="preserve"> </w:t>
      </w:r>
      <w:r w:rsidRPr="00BB70BD">
        <w:rPr>
          <w:rFonts w:ascii="Times New Roman" w:hAnsi="Times New Roman" w:cs="Times New Roman"/>
          <w:sz w:val="28"/>
          <w:szCs w:val="28"/>
        </w:rPr>
        <w:t>эмиссия (жаңа ақша белгілерін және бағалы қағаздарды шығару).</w:t>
      </w:r>
    </w:p>
    <w:p w:rsidR="00BB70BD" w:rsidRPr="00BB70BD" w:rsidRDefault="00BB70BD" w:rsidP="00DB7D66">
      <w:pPr>
        <w:widowControl w:val="0"/>
        <w:tabs>
          <w:tab w:val="left" w:pos="9355"/>
        </w:tabs>
        <w:ind w:firstLine="567"/>
        <w:jc w:val="both"/>
        <w:rPr>
          <w:rFonts w:ascii="Times New Roman" w:hAnsi="Times New Roman" w:cs="Times New Roman"/>
          <w:sz w:val="28"/>
          <w:szCs w:val="28"/>
        </w:rPr>
      </w:pPr>
      <w:r w:rsidRPr="00BB70BD">
        <w:rPr>
          <w:rFonts w:ascii="Times New Roman" w:hAnsi="Times New Roman" w:cs="Times New Roman"/>
          <w:sz w:val="28"/>
          <w:szCs w:val="28"/>
        </w:rPr>
        <w:t>Мемлекеттің ақша қорларын бөлу әдістері:</w:t>
      </w:r>
    </w:p>
    <w:p w:rsidR="00BB70BD" w:rsidRPr="00BB70BD" w:rsidRDefault="00111ED8" w:rsidP="00DB7D66">
      <w:pPr>
        <w:widowControl w:val="0"/>
        <w:tabs>
          <w:tab w:val="left" w:pos="9355"/>
        </w:tabs>
        <w:ind w:firstLine="567"/>
        <w:jc w:val="both"/>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t xml:space="preserve"> </w:t>
      </w:r>
      <w:r w:rsidR="00BB70BD" w:rsidRPr="00BB70BD">
        <w:rPr>
          <w:rFonts w:ascii="Times New Roman" w:hAnsi="Times New Roman" w:cs="Times New Roman"/>
          <w:sz w:val="28"/>
          <w:szCs w:val="28"/>
        </w:rPr>
        <w:t>қаржыландыру, яғни дотациялар, субвенциялар және субсидиялар арқылы қайтарымсыз түрде ақша қаражаттарымен қамтамасыз ету;</w:t>
      </w:r>
    </w:p>
    <w:p w:rsidR="00BB70BD" w:rsidRPr="00BB70BD" w:rsidRDefault="00111ED8" w:rsidP="00DB7D66">
      <w:pPr>
        <w:widowControl w:val="0"/>
        <w:tabs>
          <w:tab w:val="left" w:pos="9355"/>
        </w:tabs>
        <w:ind w:firstLine="567"/>
        <w:jc w:val="both"/>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t xml:space="preserve"> </w:t>
      </w:r>
      <w:r w:rsidR="00BB70BD" w:rsidRPr="00BB70BD">
        <w:rPr>
          <w:rFonts w:ascii="Times New Roman" w:hAnsi="Times New Roman" w:cs="Times New Roman"/>
          <w:sz w:val="28"/>
          <w:szCs w:val="28"/>
        </w:rPr>
        <w:t>несиелендіру, яғни төлемділік және қайтарымдылық талаптары негізінде ақша қаражаттарын бері;</w:t>
      </w:r>
    </w:p>
    <w:p w:rsidR="00BB70BD" w:rsidRPr="00BB70BD" w:rsidRDefault="00111ED8" w:rsidP="00DB7D66">
      <w:pPr>
        <w:widowControl w:val="0"/>
        <w:tabs>
          <w:tab w:val="left" w:pos="9355"/>
        </w:tabs>
        <w:ind w:firstLine="567"/>
        <w:jc w:val="both"/>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t xml:space="preserve"> </w:t>
      </w:r>
      <w:r w:rsidR="00BB70BD" w:rsidRPr="00BB70BD">
        <w:rPr>
          <w:rFonts w:ascii="Times New Roman" w:hAnsi="Times New Roman" w:cs="Times New Roman"/>
          <w:sz w:val="28"/>
          <w:szCs w:val="28"/>
        </w:rPr>
        <w:t>мемлекеттің өз қаржылық міндеттемелерін орындауы.</w:t>
      </w:r>
    </w:p>
    <w:p w:rsidR="00BB70BD" w:rsidRPr="00BB70BD" w:rsidRDefault="00BB70BD" w:rsidP="00DB7D66">
      <w:pPr>
        <w:widowControl w:val="0"/>
        <w:tabs>
          <w:tab w:val="left" w:pos="9355"/>
        </w:tabs>
        <w:ind w:firstLine="567"/>
        <w:jc w:val="both"/>
        <w:rPr>
          <w:rFonts w:ascii="Times New Roman" w:hAnsi="Times New Roman" w:cs="Times New Roman"/>
          <w:sz w:val="28"/>
          <w:szCs w:val="28"/>
        </w:rPr>
      </w:pPr>
      <w:r w:rsidRPr="00BB70BD">
        <w:rPr>
          <w:rFonts w:ascii="Times New Roman" w:hAnsi="Times New Roman" w:cs="Times New Roman"/>
          <w:sz w:val="28"/>
          <w:szCs w:val="28"/>
        </w:rPr>
        <w:lastRenderedPageBreak/>
        <w:t>Мемлекеттің қаржы қорларын қолдануды ұйымдастыру әдістері:</w:t>
      </w:r>
    </w:p>
    <w:p w:rsidR="00BB70BD" w:rsidRPr="00BB70BD" w:rsidRDefault="00111ED8" w:rsidP="00DB7D66">
      <w:pPr>
        <w:widowControl w:val="0"/>
        <w:tabs>
          <w:tab w:val="left" w:pos="9355"/>
        </w:tabs>
        <w:ind w:firstLine="567"/>
        <w:jc w:val="both"/>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t xml:space="preserve"> </w:t>
      </w:r>
      <w:r w:rsidR="00BB70BD" w:rsidRPr="00BB70BD">
        <w:rPr>
          <w:rFonts w:ascii="Times New Roman" w:hAnsi="Times New Roman" w:cs="Times New Roman"/>
          <w:sz w:val="28"/>
          <w:szCs w:val="28"/>
        </w:rPr>
        <w:t>ақша қорларын тағайындауды орнату;</w:t>
      </w:r>
    </w:p>
    <w:p w:rsidR="00BB70BD" w:rsidRPr="00BB70BD" w:rsidRDefault="00111ED8" w:rsidP="00DB7D66">
      <w:pPr>
        <w:widowControl w:val="0"/>
        <w:tabs>
          <w:tab w:val="left" w:pos="9355"/>
        </w:tabs>
        <w:ind w:firstLine="567"/>
        <w:jc w:val="both"/>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t xml:space="preserve"> </w:t>
      </w:r>
      <w:r w:rsidR="00BB70BD" w:rsidRPr="00BB70BD">
        <w:rPr>
          <w:rFonts w:ascii="Times New Roman" w:hAnsi="Times New Roman" w:cs="Times New Roman"/>
          <w:sz w:val="28"/>
          <w:szCs w:val="28"/>
        </w:rPr>
        <w:t>мемлекеттік ақша қорынан алынған қаражаттар қолдану тәртібін орнату;</w:t>
      </w:r>
    </w:p>
    <w:p w:rsidR="00BB70BD" w:rsidRPr="00BB70BD" w:rsidRDefault="00111ED8" w:rsidP="00DB7D66">
      <w:pPr>
        <w:widowControl w:val="0"/>
        <w:tabs>
          <w:tab w:val="left" w:pos="9355"/>
        </w:tabs>
        <w:ind w:firstLine="567"/>
        <w:jc w:val="both"/>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t xml:space="preserve"> </w:t>
      </w:r>
      <w:r w:rsidR="00BB70BD" w:rsidRPr="00BB70BD">
        <w:rPr>
          <w:rFonts w:ascii="Times New Roman" w:hAnsi="Times New Roman" w:cs="Times New Roman"/>
          <w:sz w:val="28"/>
          <w:szCs w:val="28"/>
        </w:rPr>
        <w:t>мемлекеттік кәсіпорындардың табыстарын бөлу нормативтері мен тәртібін орнату;</w:t>
      </w:r>
    </w:p>
    <w:p w:rsidR="00BB70BD" w:rsidRPr="00BB70BD" w:rsidRDefault="00111ED8" w:rsidP="00DB7D66">
      <w:pPr>
        <w:widowControl w:val="0"/>
        <w:tabs>
          <w:tab w:val="left" w:pos="9355"/>
        </w:tabs>
        <w:ind w:firstLine="567"/>
        <w:jc w:val="both"/>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t xml:space="preserve"> </w:t>
      </w:r>
      <w:r w:rsidR="00BB70BD" w:rsidRPr="00BB70BD">
        <w:rPr>
          <w:rFonts w:ascii="Times New Roman" w:hAnsi="Times New Roman" w:cs="Times New Roman"/>
          <w:sz w:val="28"/>
          <w:szCs w:val="28"/>
        </w:rPr>
        <w:t>ақша қаражаттарын бөлудің қаржылық нормативтері мен шектеулерін</w:t>
      </w:r>
    </w:p>
    <w:p w:rsidR="00BB70BD" w:rsidRPr="00BB70BD" w:rsidRDefault="00111ED8" w:rsidP="00DB7D66">
      <w:pPr>
        <w:widowControl w:val="0"/>
        <w:tabs>
          <w:tab w:val="left" w:pos="9355"/>
        </w:tabs>
        <w:ind w:firstLine="567"/>
        <w:jc w:val="both"/>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t xml:space="preserve"> </w:t>
      </w:r>
      <w:r w:rsidR="00BB70BD" w:rsidRPr="00BB70BD">
        <w:rPr>
          <w:rFonts w:ascii="Times New Roman" w:hAnsi="Times New Roman" w:cs="Times New Roman"/>
          <w:sz w:val="28"/>
          <w:szCs w:val="28"/>
        </w:rPr>
        <w:t>орнату;</w:t>
      </w:r>
    </w:p>
    <w:p w:rsidR="00BB70BD" w:rsidRPr="00BB70BD" w:rsidRDefault="00111ED8" w:rsidP="00DB7D66">
      <w:pPr>
        <w:widowControl w:val="0"/>
        <w:tabs>
          <w:tab w:val="left" w:pos="9355"/>
        </w:tabs>
        <w:ind w:firstLine="567"/>
        <w:jc w:val="both"/>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t xml:space="preserve"> </w:t>
      </w:r>
      <w:r w:rsidR="00BB70BD" w:rsidRPr="00BB70BD">
        <w:rPr>
          <w:rFonts w:ascii="Times New Roman" w:hAnsi="Times New Roman" w:cs="Times New Roman"/>
          <w:sz w:val="28"/>
          <w:szCs w:val="28"/>
        </w:rPr>
        <w:t>ақшалай қорларды қолдануды жоспарлау және болжау;</w:t>
      </w:r>
    </w:p>
    <w:p w:rsidR="00BB70BD" w:rsidRPr="00BB70BD" w:rsidRDefault="00111ED8" w:rsidP="00DB7D66">
      <w:pPr>
        <w:widowControl w:val="0"/>
        <w:tabs>
          <w:tab w:val="left" w:pos="9355"/>
        </w:tabs>
        <w:ind w:firstLine="567"/>
        <w:jc w:val="both"/>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t xml:space="preserve"> </w:t>
      </w:r>
      <w:r w:rsidR="00BB70BD" w:rsidRPr="00BB70BD">
        <w:rPr>
          <w:rFonts w:ascii="Times New Roman" w:hAnsi="Times New Roman" w:cs="Times New Roman"/>
          <w:sz w:val="28"/>
          <w:szCs w:val="28"/>
        </w:rPr>
        <w:t>ақша қорларын қолдануға бақылау жүргізу.</w:t>
      </w:r>
    </w:p>
    <w:p w:rsidR="00DB7D66" w:rsidRDefault="00DB7D66" w:rsidP="00DB7D66">
      <w:pPr>
        <w:widowControl w:val="0"/>
        <w:tabs>
          <w:tab w:val="left" w:pos="9355"/>
        </w:tabs>
        <w:ind w:firstLine="567"/>
        <w:jc w:val="both"/>
        <w:rPr>
          <w:rFonts w:ascii="Times New Roman" w:hAnsi="Times New Roman" w:cs="Times New Roman"/>
          <w:sz w:val="28"/>
          <w:szCs w:val="28"/>
        </w:rPr>
      </w:pPr>
    </w:p>
    <w:p w:rsidR="00BB70BD" w:rsidRPr="00DB7D66" w:rsidRDefault="00BB70BD" w:rsidP="00DB7D66">
      <w:pPr>
        <w:widowControl w:val="0"/>
        <w:tabs>
          <w:tab w:val="left" w:pos="9355"/>
        </w:tabs>
        <w:ind w:firstLine="567"/>
        <w:jc w:val="both"/>
        <w:rPr>
          <w:rFonts w:ascii="Times New Roman" w:hAnsi="Times New Roman" w:cs="Times New Roman"/>
          <w:b/>
          <w:sz w:val="28"/>
          <w:szCs w:val="28"/>
        </w:rPr>
      </w:pPr>
      <w:r w:rsidRPr="00DB7D66">
        <w:rPr>
          <w:rFonts w:ascii="Times New Roman" w:hAnsi="Times New Roman" w:cs="Times New Roman"/>
          <w:b/>
          <w:sz w:val="28"/>
          <w:szCs w:val="28"/>
        </w:rPr>
        <w:t>Қаржы саясатын құру кезеңдері және қағидалары</w:t>
      </w:r>
    </w:p>
    <w:p w:rsidR="00BB70BD" w:rsidRPr="00BB70BD" w:rsidRDefault="00BB70BD" w:rsidP="00DB7D66">
      <w:pPr>
        <w:widowControl w:val="0"/>
        <w:tabs>
          <w:tab w:val="left" w:pos="9355"/>
        </w:tabs>
        <w:ind w:firstLine="567"/>
        <w:jc w:val="both"/>
        <w:rPr>
          <w:rFonts w:ascii="Times New Roman" w:hAnsi="Times New Roman" w:cs="Times New Roman"/>
          <w:sz w:val="28"/>
          <w:szCs w:val="28"/>
        </w:rPr>
      </w:pPr>
      <w:r w:rsidRPr="00BB70BD">
        <w:rPr>
          <w:rFonts w:ascii="Times New Roman" w:hAnsi="Times New Roman" w:cs="Times New Roman"/>
          <w:sz w:val="28"/>
          <w:szCs w:val="28"/>
        </w:rPr>
        <w:t>Мемлекеттің қаржы саясаты қаржылық стратегия және қаржылық тактика болып бөлінеді.</w:t>
      </w:r>
    </w:p>
    <w:p w:rsidR="00BB70BD" w:rsidRPr="00BB70BD" w:rsidRDefault="00BB70BD" w:rsidP="00DB7D66">
      <w:pPr>
        <w:widowControl w:val="0"/>
        <w:tabs>
          <w:tab w:val="left" w:pos="9355"/>
        </w:tabs>
        <w:ind w:firstLine="567"/>
        <w:jc w:val="both"/>
        <w:rPr>
          <w:rFonts w:ascii="Times New Roman" w:hAnsi="Times New Roman" w:cs="Times New Roman"/>
          <w:sz w:val="28"/>
          <w:szCs w:val="28"/>
        </w:rPr>
      </w:pPr>
      <w:r w:rsidRPr="00BB70BD">
        <w:rPr>
          <w:rFonts w:ascii="Times New Roman" w:hAnsi="Times New Roman" w:cs="Times New Roman"/>
          <w:sz w:val="28"/>
          <w:szCs w:val="28"/>
        </w:rPr>
        <w:t>Қаржылық стратегия–болашаққа бағытталған сонымен қоса экономиканың және қоғамның әлеуметтік дамуының кең көлемді тапсырмаларын шешуді қамтитын ұзақмерзімді бағдар. ҚР қаржылық стратегиясының мысалына елдің 2030 және 2050 жылдарға дейінгі ұзақмерзімді даму бағдарламаларын келтіруге болады.</w:t>
      </w:r>
    </w:p>
    <w:p w:rsidR="00BB70BD" w:rsidRPr="00BB70BD" w:rsidRDefault="00BB70BD" w:rsidP="00DB7D66">
      <w:pPr>
        <w:widowControl w:val="0"/>
        <w:tabs>
          <w:tab w:val="left" w:pos="9355"/>
        </w:tabs>
        <w:ind w:firstLine="567"/>
        <w:jc w:val="both"/>
        <w:rPr>
          <w:rFonts w:ascii="Times New Roman" w:hAnsi="Times New Roman" w:cs="Times New Roman"/>
          <w:sz w:val="28"/>
          <w:szCs w:val="28"/>
        </w:rPr>
      </w:pPr>
      <w:r w:rsidRPr="00BB70BD">
        <w:rPr>
          <w:rFonts w:ascii="Times New Roman" w:hAnsi="Times New Roman" w:cs="Times New Roman"/>
          <w:sz w:val="28"/>
          <w:szCs w:val="28"/>
        </w:rPr>
        <w:t>Қаржылық тактика – ел дамуының белгілі бір кезеңіндегі мәселелерді шешу және қаржылық қатынастарды ұйымдастыру тәсілдерін уақытылы өзгерту арқылы дамуды қамтамасыз ету. Қаржылық тактиканың мысалына мемлекеттік даму бағдарламалары жатады: индустриалды-инновациялық даму, ауылдық аймақтарды дамыту, нәтижеге бағытталған бюджеттендіруді енгізу және т.б.</w:t>
      </w:r>
    </w:p>
    <w:p w:rsidR="00BB70BD" w:rsidRPr="00BB70BD" w:rsidRDefault="00BB70BD" w:rsidP="00DB7D66">
      <w:pPr>
        <w:widowControl w:val="0"/>
        <w:tabs>
          <w:tab w:val="left" w:pos="9355"/>
        </w:tabs>
        <w:ind w:firstLine="567"/>
        <w:jc w:val="both"/>
        <w:rPr>
          <w:rFonts w:ascii="Times New Roman" w:hAnsi="Times New Roman" w:cs="Times New Roman"/>
          <w:sz w:val="28"/>
          <w:szCs w:val="28"/>
        </w:rPr>
      </w:pPr>
      <w:r w:rsidRPr="00BB70BD">
        <w:rPr>
          <w:rFonts w:ascii="Times New Roman" w:hAnsi="Times New Roman" w:cs="Times New Roman"/>
          <w:sz w:val="28"/>
          <w:szCs w:val="28"/>
        </w:rPr>
        <w:t>Қаржылық саясат принциптері қоғамдық өндірістің барлық қатысушыларының мүдделерін қорғауды қажет етеді:</w:t>
      </w:r>
    </w:p>
    <w:p w:rsidR="00BB70BD" w:rsidRPr="00111ED8" w:rsidRDefault="00BB70BD" w:rsidP="00111ED8">
      <w:pPr>
        <w:pStyle w:val="a3"/>
        <w:widowControl w:val="0"/>
        <w:numPr>
          <w:ilvl w:val="0"/>
          <w:numId w:val="4"/>
        </w:numPr>
        <w:tabs>
          <w:tab w:val="left" w:pos="993"/>
          <w:tab w:val="left" w:pos="9355"/>
        </w:tabs>
        <w:ind w:left="0" w:firstLine="709"/>
        <w:jc w:val="both"/>
        <w:rPr>
          <w:rFonts w:ascii="Times New Roman" w:hAnsi="Times New Roman" w:cs="Times New Roman"/>
          <w:sz w:val="28"/>
          <w:szCs w:val="28"/>
        </w:rPr>
      </w:pPr>
      <w:r w:rsidRPr="00111ED8">
        <w:rPr>
          <w:rFonts w:ascii="Times New Roman" w:hAnsi="Times New Roman" w:cs="Times New Roman"/>
          <w:sz w:val="28"/>
          <w:szCs w:val="28"/>
        </w:rPr>
        <w:t>қаржылқ қатынастардың оңтайлы ұйымдастырылуын қамтамасыз ету;</w:t>
      </w:r>
    </w:p>
    <w:p w:rsidR="00BB70BD" w:rsidRPr="00111ED8" w:rsidRDefault="00BB70BD" w:rsidP="00111ED8">
      <w:pPr>
        <w:pStyle w:val="a3"/>
        <w:widowControl w:val="0"/>
        <w:numPr>
          <w:ilvl w:val="0"/>
          <w:numId w:val="4"/>
        </w:numPr>
        <w:tabs>
          <w:tab w:val="left" w:pos="993"/>
          <w:tab w:val="left" w:pos="9355"/>
        </w:tabs>
        <w:ind w:left="0" w:firstLine="709"/>
        <w:jc w:val="both"/>
        <w:rPr>
          <w:rFonts w:ascii="Times New Roman" w:hAnsi="Times New Roman" w:cs="Times New Roman"/>
          <w:sz w:val="28"/>
          <w:szCs w:val="28"/>
        </w:rPr>
      </w:pPr>
      <w:r w:rsidRPr="00111ED8">
        <w:rPr>
          <w:rFonts w:ascii="Times New Roman" w:hAnsi="Times New Roman" w:cs="Times New Roman"/>
          <w:sz w:val="28"/>
          <w:szCs w:val="28"/>
        </w:rPr>
        <w:t>мемлекеттік қаржының шығыстары мен кірістерінің теңестірілуі;</w:t>
      </w:r>
    </w:p>
    <w:p w:rsidR="00BB70BD" w:rsidRPr="00111ED8" w:rsidRDefault="00BB70BD" w:rsidP="00111ED8">
      <w:pPr>
        <w:pStyle w:val="a3"/>
        <w:widowControl w:val="0"/>
        <w:numPr>
          <w:ilvl w:val="0"/>
          <w:numId w:val="4"/>
        </w:numPr>
        <w:tabs>
          <w:tab w:val="left" w:pos="993"/>
          <w:tab w:val="left" w:pos="9355"/>
        </w:tabs>
        <w:ind w:left="0" w:firstLine="709"/>
        <w:jc w:val="both"/>
        <w:rPr>
          <w:rFonts w:ascii="Times New Roman" w:hAnsi="Times New Roman" w:cs="Times New Roman"/>
          <w:sz w:val="28"/>
          <w:szCs w:val="28"/>
        </w:rPr>
      </w:pPr>
      <w:r w:rsidRPr="00111ED8">
        <w:rPr>
          <w:rFonts w:ascii="Times New Roman" w:hAnsi="Times New Roman" w:cs="Times New Roman"/>
          <w:sz w:val="28"/>
          <w:szCs w:val="28"/>
        </w:rPr>
        <w:t>мемлекеттің және әлеуметтік қорлардың резервтерін құру;</w:t>
      </w:r>
    </w:p>
    <w:p w:rsidR="00BB70BD" w:rsidRPr="00111ED8" w:rsidRDefault="00BB70BD" w:rsidP="00111ED8">
      <w:pPr>
        <w:pStyle w:val="a3"/>
        <w:widowControl w:val="0"/>
        <w:numPr>
          <w:ilvl w:val="0"/>
          <w:numId w:val="4"/>
        </w:numPr>
        <w:tabs>
          <w:tab w:val="left" w:pos="993"/>
          <w:tab w:val="left" w:pos="9355"/>
        </w:tabs>
        <w:ind w:left="0" w:firstLine="709"/>
        <w:jc w:val="both"/>
        <w:rPr>
          <w:rFonts w:ascii="Times New Roman" w:hAnsi="Times New Roman" w:cs="Times New Roman"/>
          <w:sz w:val="28"/>
          <w:szCs w:val="28"/>
        </w:rPr>
      </w:pPr>
      <w:r w:rsidRPr="00111ED8">
        <w:rPr>
          <w:rFonts w:ascii="Times New Roman" w:hAnsi="Times New Roman" w:cs="Times New Roman"/>
          <w:sz w:val="28"/>
          <w:szCs w:val="28"/>
        </w:rPr>
        <w:t>қаржылық ресурстардың ұтымды бөлінуі және олардың тиімді қолданылуы.</w:t>
      </w:r>
    </w:p>
    <w:p w:rsidR="00BB70BD" w:rsidRPr="00111ED8" w:rsidRDefault="00BB70BD" w:rsidP="00111ED8">
      <w:pPr>
        <w:widowControl w:val="0"/>
        <w:tabs>
          <w:tab w:val="left" w:pos="993"/>
          <w:tab w:val="left" w:pos="9355"/>
        </w:tabs>
        <w:ind w:firstLine="567"/>
        <w:jc w:val="both"/>
        <w:rPr>
          <w:rFonts w:ascii="Times New Roman" w:hAnsi="Times New Roman" w:cs="Times New Roman"/>
          <w:sz w:val="28"/>
          <w:szCs w:val="28"/>
        </w:rPr>
      </w:pPr>
      <w:r w:rsidRPr="00111ED8">
        <w:rPr>
          <w:rFonts w:ascii="Times New Roman" w:hAnsi="Times New Roman" w:cs="Times New Roman"/>
          <w:sz w:val="28"/>
          <w:szCs w:val="28"/>
        </w:rPr>
        <w:t>Мемлекеттің қаржылық саясатының негізгі бағыттары:</w:t>
      </w:r>
    </w:p>
    <w:p w:rsidR="00BB70BD" w:rsidRPr="00111ED8" w:rsidRDefault="00BB70BD" w:rsidP="00111ED8">
      <w:pPr>
        <w:pStyle w:val="a3"/>
        <w:widowControl w:val="0"/>
        <w:numPr>
          <w:ilvl w:val="0"/>
          <w:numId w:val="5"/>
        </w:numPr>
        <w:tabs>
          <w:tab w:val="left" w:pos="993"/>
          <w:tab w:val="left" w:pos="9355"/>
        </w:tabs>
        <w:ind w:left="0" w:firstLine="567"/>
        <w:jc w:val="both"/>
        <w:rPr>
          <w:rFonts w:ascii="Times New Roman" w:hAnsi="Times New Roman" w:cs="Times New Roman"/>
          <w:sz w:val="28"/>
          <w:szCs w:val="28"/>
        </w:rPr>
      </w:pPr>
      <w:r w:rsidRPr="00111ED8">
        <w:rPr>
          <w:rFonts w:ascii="Times New Roman" w:hAnsi="Times New Roman" w:cs="Times New Roman"/>
          <w:sz w:val="28"/>
          <w:szCs w:val="28"/>
        </w:rPr>
        <w:t>шаруашылық субъектілер қаржылары саласында нарықтық қатынастарды нығайтуға арналған іс-шараларды өткізу;</w:t>
      </w:r>
    </w:p>
    <w:p w:rsidR="00BB70BD" w:rsidRPr="00111ED8" w:rsidRDefault="00BB70BD" w:rsidP="00111ED8">
      <w:pPr>
        <w:pStyle w:val="a3"/>
        <w:widowControl w:val="0"/>
        <w:numPr>
          <w:ilvl w:val="0"/>
          <w:numId w:val="5"/>
        </w:numPr>
        <w:tabs>
          <w:tab w:val="left" w:pos="993"/>
          <w:tab w:val="left" w:pos="9355"/>
        </w:tabs>
        <w:ind w:left="0" w:firstLine="567"/>
        <w:jc w:val="both"/>
        <w:rPr>
          <w:rFonts w:ascii="Times New Roman" w:hAnsi="Times New Roman" w:cs="Times New Roman"/>
          <w:sz w:val="28"/>
          <w:szCs w:val="28"/>
        </w:rPr>
      </w:pPr>
      <w:r w:rsidRPr="00111ED8">
        <w:rPr>
          <w:rFonts w:ascii="Times New Roman" w:hAnsi="Times New Roman" w:cs="Times New Roman"/>
          <w:sz w:val="28"/>
          <w:szCs w:val="28"/>
        </w:rPr>
        <w:t>дағдарысты жағдайды еңсеру және қаржылық жүйені сауықтыру;</w:t>
      </w:r>
    </w:p>
    <w:p w:rsidR="00BB70BD" w:rsidRPr="00111ED8" w:rsidRDefault="00BB70BD" w:rsidP="00111ED8">
      <w:pPr>
        <w:pStyle w:val="a3"/>
        <w:widowControl w:val="0"/>
        <w:numPr>
          <w:ilvl w:val="0"/>
          <w:numId w:val="5"/>
        </w:numPr>
        <w:tabs>
          <w:tab w:val="left" w:pos="993"/>
          <w:tab w:val="left" w:pos="9355"/>
        </w:tabs>
        <w:ind w:left="0" w:firstLine="567"/>
        <w:jc w:val="both"/>
        <w:rPr>
          <w:rFonts w:ascii="Times New Roman" w:hAnsi="Times New Roman" w:cs="Times New Roman"/>
          <w:sz w:val="28"/>
          <w:szCs w:val="28"/>
        </w:rPr>
      </w:pPr>
      <w:r w:rsidRPr="00111ED8">
        <w:rPr>
          <w:rFonts w:ascii="Times New Roman" w:hAnsi="Times New Roman" w:cs="Times New Roman"/>
          <w:sz w:val="28"/>
          <w:szCs w:val="28"/>
        </w:rPr>
        <w:t>халықты әлеуметтік қорғаудың кешенді шаралары;</w:t>
      </w:r>
    </w:p>
    <w:p w:rsidR="00BB70BD" w:rsidRPr="00111ED8" w:rsidRDefault="00BB70BD" w:rsidP="00111ED8">
      <w:pPr>
        <w:pStyle w:val="a3"/>
        <w:widowControl w:val="0"/>
        <w:numPr>
          <w:ilvl w:val="0"/>
          <w:numId w:val="5"/>
        </w:numPr>
        <w:tabs>
          <w:tab w:val="left" w:pos="993"/>
          <w:tab w:val="left" w:pos="9355"/>
        </w:tabs>
        <w:ind w:left="0" w:firstLine="567"/>
        <w:jc w:val="both"/>
        <w:rPr>
          <w:rFonts w:ascii="Times New Roman" w:hAnsi="Times New Roman" w:cs="Times New Roman"/>
          <w:sz w:val="28"/>
          <w:szCs w:val="28"/>
        </w:rPr>
      </w:pPr>
      <w:r w:rsidRPr="00111ED8">
        <w:rPr>
          <w:rFonts w:ascii="Times New Roman" w:hAnsi="Times New Roman" w:cs="Times New Roman"/>
          <w:sz w:val="28"/>
          <w:szCs w:val="28"/>
        </w:rPr>
        <w:t>антимонополиялық саясаттың ары қарай дамуы;</w:t>
      </w:r>
    </w:p>
    <w:p w:rsidR="00BB70BD" w:rsidRPr="00111ED8" w:rsidRDefault="00BB70BD" w:rsidP="00111ED8">
      <w:pPr>
        <w:pStyle w:val="a3"/>
        <w:widowControl w:val="0"/>
        <w:numPr>
          <w:ilvl w:val="0"/>
          <w:numId w:val="5"/>
        </w:numPr>
        <w:tabs>
          <w:tab w:val="left" w:pos="993"/>
          <w:tab w:val="left" w:pos="9355"/>
        </w:tabs>
        <w:ind w:left="0" w:firstLine="567"/>
        <w:jc w:val="both"/>
        <w:rPr>
          <w:rFonts w:ascii="Times New Roman" w:hAnsi="Times New Roman" w:cs="Times New Roman"/>
          <w:sz w:val="28"/>
          <w:szCs w:val="28"/>
        </w:rPr>
      </w:pPr>
      <w:r w:rsidRPr="00111ED8">
        <w:rPr>
          <w:rFonts w:ascii="Times New Roman" w:hAnsi="Times New Roman" w:cs="Times New Roman"/>
          <w:sz w:val="28"/>
          <w:szCs w:val="28"/>
        </w:rPr>
        <w:t>қазіргі салық жүйесін жетілдіру;</w:t>
      </w:r>
    </w:p>
    <w:p w:rsidR="00BB70BD" w:rsidRPr="00111ED8" w:rsidRDefault="00BB70BD" w:rsidP="00111ED8">
      <w:pPr>
        <w:pStyle w:val="a3"/>
        <w:widowControl w:val="0"/>
        <w:numPr>
          <w:ilvl w:val="0"/>
          <w:numId w:val="5"/>
        </w:numPr>
        <w:tabs>
          <w:tab w:val="left" w:pos="993"/>
          <w:tab w:val="left" w:pos="9355"/>
        </w:tabs>
        <w:ind w:left="0" w:firstLine="567"/>
        <w:jc w:val="both"/>
        <w:rPr>
          <w:rFonts w:ascii="Times New Roman" w:hAnsi="Times New Roman" w:cs="Times New Roman"/>
          <w:sz w:val="28"/>
          <w:szCs w:val="28"/>
        </w:rPr>
      </w:pPr>
      <w:r w:rsidRPr="00111ED8">
        <w:rPr>
          <w:rFonts w:ascii="Times New Roman" w:hAnsi="Times New Roman" w:cs="Times New Roman"/>
          <w:sz w:val="28"/>
          <w:szCs w:val="28"/>
        </w:rPr>
        <w:t>қаржы нарығын дамыту;</w:t>
      </w:r>
    </w:p>
    <w:p w:rsidR="00BB70BD" w:rsidRPr="00111ED8" w:rsidRDefault="00BB70BD" w:rsidP="00111ED8">
      <w:pPr>
        <w:pStyle w:val="a3"/>
        <w:widowControl w:val="0"/>
        <w:numPr>
          <w:ilvl w:val="0"/>
          <w:numId w:val="5"/>
        </w:numPr>
        <w:tabs>
          <w:tab w:val="left" w:pos="993"/>
          <w:tab w:val="left" w:pos="9355"/>
        </w:tabs>
        <w:ind w:left="0" w:firstLine="567"/>
        <w:jc w:val="both"/>
        <w:rPr>
          <w:rFonts w:ascii="Times New Roman" w:hAnsi="Times New Roman" w:cs="Times New Roman"/>
          <w:sz w:val="28"/>
          <w:szCs w:val="28"/>
        </w:rPr>
      </w:pPr>
      <w:r w:rsidRPr="00111ED8">
        <w:rPr>
          <w:rFonts w:ascii="Times New Roman" w:hAnsi="Times New Roman" w:cs="Times New Roman"/>
          <w:sz w:val="28"/>
          <w:szCs w:val="28"/>
        </w:rPr>
        <w:t>бюджеттік дефицитті төмендету;</w:t>
      </w:r>
    </w:p>
    <w:p w:rsidR="00BB70BD" w:rsidRPr="00111ED8" w:rsidRDefault="00BB70BD" w:rsidP="00111ED8">
      <w:pPr>
        <w:pStyle w:val="a3"/>
        <w:widowControl w:val="0"/>
        <w:numPr>
          <w:ilvl w:val="0"/>
          <w:numId w:val="5"/>
        </w:numPr>
        <w:tabs>
          <w:tab w:val="left" w:pos="993"/>
          <w:tab w:val="left" w:pos="9355"/>
        </w:tabs>
        <w:ind w:left="0" w:firstLine="567"/>
        <w:jc w:val="both"/>
        <w:rPr>
          <w:rFonts w:ascii="Times New Roman" w:hAnsi="Times New Roman" w:cs="Times New Roman"/>
          <w:sz w:val="28"/>
          <w:szCs w:val="28"/>
        </w:rPr>
      </w:pPr>
      <w:r w:rsidRPr="00111ED8">
        <w:rPr>
          <w:rFonts w:ascii="Times New Roman" w:hAnsi="Times New Roman" w:cs="Times New Roman"/>
          <w:sz w:val="28"/>
          <w:szCs w:val="28"/>
        </w:rPr>
        <w:t>ішкі және сыртқы қарызды азайту және т.б.</w:t>
      </w:r>
    </w:p>
    <w:p w:rsidR="00D24636" w:rsidRPr="00BB70BD" w:rsidRDefault="00BB70BD" w:rsidP="00111ED8">
      <w:pPr>
        <w:widowControl w:val="0"/>
        <w:tabs>
          <w:tab w:val="left" w:pos="9355"/>
        </w:tabs>
        <w:ind w:firstLine="567"/>
        <w:jc w:val="both"/>
        <w:rPr>
          <w:rFonts w:ascii="Times New Roman" w:hAnsi="Times New Roman" w:cs="Times New Roman"/>
          <w:sz w:val="28"/>
          <w:szCs w:val="28"/>
        </w:rPr>
      </w:pPr>
      <w:r w:rsidRPr="00BB70BD">
        <w:rPr>
          <w:rFonts w:ascii="Times New Roman" w:hAnsi="Times New Roman" w:cs="Times New Roman"/>
          <w:sz w:val="28"/>
          <w:szCs w:val="28"/>
        </w:rPr>
        <w:t xml:space="preserve">Қазақстанның қаржы саясатының негізі басымдығы шетелдік инвестициялардың жоғарғы деңгейіне ие ашық нарықтық экономикада негізделетін экономикалық өсім болып табылады. </w:t>
      </w:r>
      <w:bookmarkStart w:id="5" w:name="_GoBack"/>
      <w:bookmarkEnd w:id="5"/>
    </w:p>
    <w:sectPr w:rsidR="00D24636" w:rsidRPr="00BB70BD" w:rsidSect="00111ED8">
      <w:type w:val="continuous"/>
      <w:pgSz w:w="11900" w:h="16838"/>
      <w:pgMar w:top="1138" w:right="1106" w:bottom="149" w:left="1140" w:header="0" w:footer="0" w:gutter="0"/>
      <w:cols w:space="0" w:equalWidth="0">
        <w:col w:w="966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CAC6ACCE"/>
    <w:lvl w:ilvl="0" w:tplc="FFFFFFFF">
      <w:numFmt w:val="none"/>
      <w:lvlText w:val=""/>
      <w:lvlJc w:val="left"/>
      <w:pPr>
        <w:tabs>
          <w:tab w:val="num" w:pos="360"/>
        </w:tabs>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7D704B1"/>
    <w:multiLevelType w:val="hybridMultilevel"/>
    <w:tmpl w:val="6EA89D70"/>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 w15:restartNumberingAfterBreak="0">
    <w:nsid w:val="18EE292A"/>
    <w:multiLevelType w:val="hybridMultilevel"/>
    <w:tmpl w:val="DFC4090C"/>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 w15:restartNumberingAfterBreak="0">
    <w:nsid w:val="26C04BF9"/>
    <w:multiLevelType w:val="hybridMultilevel"/>
    <w:tmpl w:val="B486FA0E"/>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 w15:restartNumberingAfterBreak="0">
    <w:nsid w:val="36651113"/>
    <w:multiLevelType w:val="hybridMultilevel"/>
    <w:tmpl w:val="93EAFB20"/>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num w:numId="1">
    <w:abstractNumId w:val="0"/>
  </w:num>
  <w:num w:numId="2">
    <w:abstractNumId w:val="1"/>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70BD"/>
    <w:rsid w:val="00111ED8"/>
    <w:rsid w:val="00BB70BD"/>
    <w:rsid w:val="00D24636"/>
    <w:rsid w:val="00DB7D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4C1558"/>
  <w15:chartTrackingRefBased/>
  <w15:docId w15:val="{1A34FEB0-4CD6-4F22-8C0E-1CEDF41BF5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B70BD"/>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B7D6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5</Pages>
  <Words>1989</Words>
  <Characters>11338</Characters>
  <Application>Microsoft Office Word</Application>
  <DocSecurity>0</DocSecurity>
  <Lines>94</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13301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пк</cp:lastModifiedBy>
  <cp:revision>2</cp:revision>
  <dcterms:created xsi:type="dcterms:W3CDTF">2020-02-08T15:10:00Z</dcterms:created>
  <dcterms:modified xsi:type="dcterms:W3CDTF">2020-02-08T15:54:00Z</dcterms:modified>
</cp:coreProperties>
</file>